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859" w:rsidRDefault="00045859" w:rsidP="000458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045859" w:rsidRDefault="00045859" w:rsidP="000458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045859" w:rsidRDefault="00045859" w:rsidP="000458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10 класс</w:t>
      </w:r>
    </w:p>
    <w:p w:rsidR="00045859" w:rsidRDefault="003D1975" w:rsidP="0004585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15</w:t>
      </w:r>
      <w:r w:rsidR="00045859">
        <w:rPr>
          <w:rFonts w:ascii="Times New Roman" w:hAnsi="Times New Roman" w:cs="Times New Roman"/>
          <w:b/>
          <w:sz w:val="28"/>
          <w:szCs w:val="28"/>
        </w:rPr>
        <w:t>.05.2020</w:t>
      </w:r>
    </w:p>
    <w:p w:rsidR="00045859" w:rsidRPr="003D1975" w:rsidRDefault="00045859" w:rsidP="00045859">
      <w:pPr>
        <w:tabs>
          <w:tab w:val="left" w:pos="4680"/>
        </w:tabs>
        <w:snapToGrid w:val="0"/>
        <w:rPr>
          <w:rFonts w:ascii="Times New Roman" w:hAnsi="Times New Roman" w:cs="Times New Roman"/>
          <w:sz w:val="28"/>
          <w:szCs w:val="28"/>
        </w:rPr>
      </w:pPr>
      <w:r w:rsidRPr="00045859">
        <w:rPr>
          <w:rFonts w:ascii="Times New Roman" w:hAnsi="Times New Roman" w:cs="Times New Roman"/>
          <w:b/>
          <w:sz w:val="32"/>
          <w:szCs w:val="32"/>
        </w:rPr>
        <w:t>Тема:</w:t>
      </w:r>
      <w:r w:rsidRPr="00045859">
        <w:rPr>
          <w:rFonts w:ascii="Times New Roman" w:hAnsi="Times New Roman" w:cs="Times New Roman"/>
          <w:sz w:val="32"/>
          <w:szCs w:val="32"/>
        </w:rPr>
        <w:t xml:space="preserve"> </w:t>
      </w:r>
      <w:r w:rsidR="003D1975" w:rsidRPr="003D1975">
        <w:rPr>
          <w:rFonts w:ascii="Times New Roman" w:hAnsi="Times New Roman" w:cs="Times New Roman"/>
          <w:sz w:val="28"/>
          <w:szCs w:val="28"/>
        </w:rPr>
        <w:t>Образы Лопахина, Пети Трофимова и Ани</w:t>
      </w:r>
    </w:p>
    <w:p w:rsidR="00045859" w:rsidRPr="003D1975" w:rsidRDefault="00045859" w:rsidP="003D1975">
      <w:pPr>
        <w:tabs>
          <w:tab w:val="left" w:pos="4680"/>
        </w:tabs>
        <w:snapToGrid w:val="0"/>
        <w:rPr>
          <w:rFonts w:ascii="Times New Roman" w:hAnsi="Times New Roman" w:cs="Times New Roman"/>
          <w:sz w:val="28"/>
          <w:szCs w:val="28"/>
        </w:rPr>
      </w:pPr>
      <w:r w:rsidRPr="00045859">
        <w:rPr>
          <w:rFonts w:ascii="Times New Roman" w:eastAsia="Times New Roman" w:hAnsi="Times New Roman" w:cs="Times New Roman"/>
          <w:b/>
          <w:sz w:val="32"/>
          <w:szCs w:val="32"/>
        </w:rPr>
        <w:t>Цель:</w:t>
      </w:r>
      <w:r w:rsidRPr="00045859">
        <w:rPr>
          <w:rFonts w:ascii="Times New Roman" w:hAnsi="Times New Roman" w:cs="Times New Roman"/>
          <w:sz w:val="32"/>
          <w:szCs w:val="32"/>
        </w:rPr>
        <w:t xml:space="preserve"> познакомиться с </w:t>
      </w:r>
      <w:r w:rsidR="003D1975">
        <w:rPr>
          <w:rFonts w:ascii="Times New Roman" w:hAnsi="Times New Roman" w:cs="Times New Roman"/>
          <w:sz w:val="32"/>
          <w:szCs w:val="32"/>
        </w:rPr>
        <w:t>образами</w:t>
      </w:r>
      <w:r w:rsidR="003D1975" w:rsidRPr="003D1975">
        <w:rPr>
          <w:rFonts w:ascii="Times New Roman" w:hAnsi="Times New Roman" w:cs="Times New Roman"/>
          <w:sz w:val="28"/>
          <w:szCs w:val="28"/>
        </w:rPr>
        <w:t xml:space="preserve"> Лопахина, Пети Трофимова и Ани</w:t>
      </w:r>
    </w:p>
    <w:p w:rsidR="00045859" w:rsidRPr="00045859" w:rsidRDefault="00045859" w:rsidP="000458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</w:p>
    <w:p w:rsidR="00045859" w:rsidRPr="00465603" w:rsidRDefault="00045859" w:rsidP="000458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65603">
        <w:rPr>
          <w:b/>
          <w:sz w:val="28"/>
          <w:szCs w:val="28"/>
        </w:rPr>
        <w:t>Обязательные задания для выполнения</w:t>
      </w:r>
    </w:p>
    <w:p w:rsidR="00045859" w:rsidRDefault="00045859" w:rsidP="0004585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65603">
        <w:rPr>
          <w:rFonts w:ascii="Times New Roman" w:hAnsi="Times New Roman" w:cs="Times New Roman"/>
          <w:b/>
          <w:sz w:val="28"/>
          <w:szCs w:val="28"/>
        </w:rPr>
        <w:t xml:space="preserve">.Изучите материал по </w:t>
      </w:r>
      <w:r>
        <w:rPr>
          <w:rFonts w:ascii="Times New Roman" w:hAnsi="Times New Roman" w:cs="Times New Roman"/>
          <w:b/>
          <w:sz w:val="28"/>
          <w:szCs w:val="28"/>
        </w:rPr>
        <w:t>ссылке</w:t>
      </w:r>
    </w:p>
    <w:p w:rsidR="003D1975" w:rsidRDefault="003D1975" w:rsidP="0004585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1975">
        <w:rPr>
          <w:rFonts w:ascii="Times New Roman" w:hAnsi="Times New Roman" w:cs="Times New Roman"/>
          <w:b/>
          <w:sz w:val="28"/>
          <w:szCs w:val="28"/>
        </w:rPr>
        <w:t>https://yandex.ru/video/preview/?filmId=17879001077909110849&amp;text=Образы%20Лопахина%2C%20Пети%20Трофимова%20и%20Ани%20урок&amp;path=wizard&amp;parent-reqid=1589114189860451-798115048574918509000287-prestable-app-host-sas-web-yp-15&amp;redircnt=1589114213.1</w:t>
      </w:r>
    </w:p>
    <w:p w:rsidR="00045859" w:rsidRDefault="00045859" w:rsidP="00045859">
      <w:pPr>
        <w:pStyle w:val="2"/>
        <w:rPr>
          <w:sz w:val="28"/>
          <w:szCs w:val="28"/>
        </w:rPr>
      </w:pPr>
      <w:r w:rsidRPr="005820E0">
        <w:rPr>
          <w:rStyle w:val="8pt"/>
          <w:rFonts w:eastAsia="Arial"/>
          <w:sz w:val="28"/>
          <w:szCs w:val="28"/>
        </w:rPr>
        <w:t>2.</w:t>
      </w:r>
      <w:r w:rsidRPr="005820E0">
        <w:rPr>
          <w:sz w:val="28"/>
          <w:szCs w:val="28"/>
        </w:rPr>
        <w:t xml:space="preserve"> </w:t>
      </w:r>
      <w:r w:rsidR="003D1975">
        <w:rPr>
          <w:sz w:val="28"/>
          <w:szCs w:val="28"/>
        </w:rPr>
        <w:t xml:space="preserve">Изучите теоретический материал </w:t>
      </w:r>
    </w:p>
    <w:p w:rsidR="003D1975" w:rsidRPr="003D1975" w:rsidRDefault="003D1975" w:rsidP="003D1975">
      <w:pPr>
        <w:pStyle w:val="1"/>
        <w:rPr>
          <w:color w:val="auto"/>
        </w:rPr>
      </w:pPr>
      <w:r w:rsidRPr="003D1975">
        <w:rPr>
          <w:color w:val="auto"/>
        </w:rPr>
        <w:t>Характеристика Ани и Пети Трофимова в «Вишневом саде»</w:t>
      </w:r>
    </w:p>
    <w:p w:rsidR="003D1975" w:rsidRDefault="003D1975" w:rsidP="003D1975">
      <w:pPr>
        <w:pStyle w:val="a3"/>
      </w:pPr>
      <w:r>
        <w:t>В пьесе Чехова «Вишневый сад» Аня и Петя не являются главными героями. Они не связаны напрямую с садом, как другие действующие лица, для них он не играет столь значимой роли, из-за чего они в некотором роде выпадают из общей системы персонажей. Однако в произведении драматурга уровня Чехова нет места случайностям; стало быть, неслучайна и обособленность Пети с Аней. Рассмотрим же этих двух героев подробнее.</w:t>
      </w:r>
    </w:p>
    <w:p w:rsidR="003D1975" w:rsidRDefault="003D1975" w:rsidP="003D1975">
      <w:pPr>
        <w:pStyle w:val="a3"/>
      </w:pPr>
      <w:r>
        <w:t>Среди критиков распространена трактовка выведенных в пьесе «Вишневый сад» образов Ани и Пети как символа молодого поколения России начала двадцатого века; поколения, которое идёт на смену давно отжившим свой век «раневским» и «гаевым», равно как и порождениям переломной эпохи «лопахиным». В советской критике это утверждение считалось неоспоримым, так как саму пьесу было принято рассматривать в строго определённом ключе — исходя из года написания (</w:t>
      </w:r>
      <w:proofErr w:type="gramStart"/>
      <w:r>
        <w:t xml:space="preserve">1903) </w:t>
      </w:r>
      <w:proofErr w:type="gramEnd"/>
      <w:r>
        <w:t xml:space="preserve">критики связывали её создание с социальными переменами и назревающей революцией 1905 года. </w:t>
      </w:r>
      <w:proofErr w:type="gramStart"/>
      <w:r>
        <w:t>Соответственно, утверждалось понимание вишневого сада как символа «старой», дореволюционной России, Раневской и Гаева как образов «отмирающего» дворянского сословия, Лопахина — нарождающейся буржуазии, Трофимова — разночинной интеллигенции.</w:t>
      </w:r>
      <w:proofErr w:type="gramEnd"/>
      <w:r>
        <w:t xml:space="preserve"> С этой точки зрения пьеса рассматривалась как произведение о поиске «спасителя» для России, в которой назревают неизбежные изменения. Лопахина как буржуазного хозяина страны должен сменить разночинец Петя, полный преобразовательных идей и нацеленный в светлое будущее; буржуазию должна сменить интеллигенция, которая, в свою очередь, осуществит социальную революцию. Аня же здесь символизирует «раскаявшееся» дворянство, которое принимает активное участие в этих преобразованиях.</w:t>
      </w:r>
    </w:p>
    <w:p w:rsidR="003D1975" w:rsidRDefault="003D1975" w:rsidP="003D1975">
      <w:pPr>
        <w:pStyle w:val="a3"/>
      </w:pPr>
      <w:r>
        <w:lastRenderedPageBreak/>
        <w:t xml:space="preserve">Подобный «классовый подход», унаследованный с давних времён, обнаруживает свою несостоятельность уже в том, что многие персонажи не вписываются в эту схему: Варя, Шарлотта, Епиходов. В их образах мы не находим «классового» подтекста. Кроме того, Чехов никогда не слыл пропагандистом, и, скорее всего, не стал бы писать столь однозначно расшифровывающуюся пьесу. Не стоит забывать и того, что сам автор определял жанр «Вишневого сада» как комедию и даже фарс— </w:t>
      </w:r>
      <w:proofErr w:type="gramStart"/>
      <w:r>
        <w:t>не</w:t>
      </w:r>
      <w:proofErr w:type="gramEnd"/>
      <w:r>
        <w:t xml:space="preserve"> самая удачная форма для демонстрации высоких идеалов… </w:t>
      </w:r>
    </w:p>
    <w:p w:rsidR="003D1975" w:rsidRDefault="003D1975" w:rsidP="003D1975">
      <w:pPr>
        <w:pStyle w:val="a3"/>
      </w:pPr>
      <w:r>
        <w:t>Исходя из всего вышесказанного, рассматривать исключительно в качестве образа молодого поколения Аню и Петю в пьесе «Вишневый сад» нельзя. Такая трактовка была бы чересчур поверхностной. Кем же они являются для автора? Какую роль играют в его замысле?</w:t>
      </w:r>
    </w:p>
    <w:p w:rsidR="003D1975" w:rsidRDefault="003D1975" w:rsidP="003D1975">
      <w:pPr>
        <w:pStyle w:val="a3"/>
      </w:pPr>
      <w:r>
        <w:t>Можно предположить, что автор намеренно вывел двух героев, не связанных напрямую с основным конфликтом, в качестве «сторонних наблюдателей».</w:t>
      </w:r>
    </w:p>
    <w:p w:rsidR="003D1975" w:rsidRPr="003D1975" w:rsidRDefault="003D1975" w:rsidP="003D1975">
      <w:pPr>
        <w:rPr>
          <w:rFonts w:ascii="Times New Roman" w:hAnsi="Times New Roman" w:cs="Times New Roman"/>
          <w:sz w:val="24"/>
          <w:szCs w:val="24"/>
        </w:rPr>
      </w:pPr>
      <w:r w:rsidRPr="003D1975">
        <w:rPr>
          <w:rFonts w:ascii="Times New Roman" w:hAnsi="Times New Roman" w:cs="Times New Roman"/>
          <w:sz w:val="24"/>
          <w:szCs w:val="24"/>
        </w:rPr>
        <w:t xml:space="preserve">У них нет кровного интереса в торгах и саде, нет чёткой символики, связанной с ним. Для Ани и Пети Трофимова вишневый сад не является болезненной привязанностью. Именно отсутствие привязанности помогает им выжить в общей атмосфере разрухи, пустоты и бессмысленности, столь тонко переданной в пьесе. </w:t>
      </w:r>
    </w:p>
    <w:p w:rsidR="003D1975" w:rsidRDefault="003D1975" w:rsidP="003D1975">
      <w:pPr>
        <w:pStyle w:val="a3"/>
      </w:pPr>
      <w:r>
        <w:t xml:space="preserve">Общая характеристика Ани и Пети в «Вишневом саде» неизбежно включает в себя любовную линию между двумя героями. Автор обозначил её неявно, полунамёком и трудно сказать, для каких целей ему понадобился этот ход. Возможно, это способ показать столкновение в одинаковой ситуации двух качественно разных характеров Мы видим юную, наивную, восторженную Аню, ещё не видевшую жизни и в то же время полную сил и готовности к любым преобразованиям. И мы видим Петю, полного смелых, революционных идей, вдохновенного оратора, искреннего и увлечённого человека, притом абсолютно бездеятельного, полного внутренних противоречий, оттого нелепого и порой смешного. Можно сказать, что любовная линия сводит друг с другом две крайности: Аню — силу без вектора, и Петю — вектор без силы. Энергия и решительность Ани без направляющей бесполезны; увлечённость и идейность Пети без внутренней силы мертвы. </w:t>
      </w:r>
    </w:p>
    <w:p w:rsidR="003D1975" w:rsidRDefault="003D1975" w:rsidP="003D1975">
      <w:pPr>
        <w:pStyle w:val="a3"/>
      </w:pPr>
      <w:r>
        <w:t>В заключение можно отметить, что образы этих двух героев в пьесе на сегодняшний день, к сожалению, всё ещё рассматриваются в традиционном «советском» ключе. Есть основания считать, что принципиально иной подход к системе персонажей и пьесе Чехова в целом позволит нам увидеть гораздо больше оттенков смысла и обнаружит немало интересных моментов. Пока же образы Ани и Пети ждут своего непредвзятого критика.</w:t>
      </w:r>
    </w:p>
    <w:p w:rsidR="003D1975" w:rsidRPr="005820E0" w:rsidRDefault="003D1975" w:rsidP="00045859">
      <w:pPr>
        <w:pStyle w:val="2"/>
        <w:rPr>
          <w:sz w:val="28"/>
          <w:szCs w:val="28"/>
        </w:rPr>
      </w:pPr>
      <w:r>
        <w:rPr>
          <w:sz w:val="28"/>
          <w:szCs w:val="28"/>
        </w:rPr>
        <w:t>3.Кратко, тезисно теорерический материал урока письменно</w:t>
      </w:r>
    </w:p>
    <w:p w:rsidR="00045859" w:rsidRPr="005820E0" w:rsidRDefault="00045859" w:rsidP="00045859">
      <w:pPr>
        <w:spacing w:after="0" w:line="240" w:lineRule="auto"/>
        <w:rPr>
          <w:sz w:val="28"/>
          <w:szCs w:val="28"/>
        </w:rPr>
      </w:pPr>
    </w:p>
    <w:p w:rsidR="00045859" w:rsidRDefault="00045859" w:rsidP="00045859"/>
    <w:p w:rsidR="00E307D5" w:rsidRDefault="00E307D5"/>
    <w:sectPr w:rsidR="00E307D5" w:rsidSect="00B57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045859"/>
    <w:rsid w:val="00045859"/>
    <w:rsid w:val="003D1975"/>
    <w:rsid w:val="00B5768F"/>
    <w:rsid w:val="00E30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68F"/>
  </w:style>
  <w:style w:type="paragraph" w:styleId="1">
    <w:name w:val="heading 1"/>
    <w:basedOn w:val="a"/>
    <w:next w:val="a"/>
    <w:link w:val="10"/>
    <w:uiPriority w:val="9"/>
    <w:qFormat/>
    <w:rsid w:val="003D19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458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4585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045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pt">
    <w:name w:val="Основной текст + 8 pt"/>
    <w:aliases w:val="Интервал 0 pt"/>
    <w:basedOn w:val="a0"/>
    <w:rsid w:val="00045859"/>
    <w:rPr>
      <w:rFonts w:ascii="Times New Roman" w:eastAsia="Times New Roman" w:hAnsi="Times New Roman" w:cs="Times New Roman"/>
      <w:i/>
      <w:iCs/>
      <w:color w:val="000000"/>
      <w:spacing w:val="1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3D19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semiHidden/>
    <w:unhideWhenUsed/>
    <w:rsid w:val="003D19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3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725</Words>
  <Characters>4133</Characters>
  <Application>Microsoft Office Word</Application>
  <DocSecurity>0</DocSecurity>
  <Lines>34</Lines>
  <Paragraphs>9</Paragraphs>
  <ScaleCrop>false</ScaleCrop>
  <Company>Reanimator Extreme Edition</Company>
  <LinksUpToDate>false</LinksUpToDate>
  <CharactersWithSpaces>4849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2020-05-04T11:43:00Z</dcterms:created>
  <dcterms:modified xsi:type="dcterms:W3CDTF">2020-05-10T12:41:00Z</dcterms:modified>
</cp:coreProperties>
</file>