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6004" w:rsidRDefault="001A6004" w:rsidP="001A600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 «</w:t>
      </w:r>
      <w:proofErr w:type="spellStart"/>
      <w:r>
        <w:rPr>
          <w:rFonts w:ascii="Times New Roman" w:hAnsi="Times New Roman" w:cs="Times New Roman"/>
          <w:sz w:val="24"/>
          <w:szCs w:val="24"/>
        </w:rPr>
        <w:t>Нагорьевская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 </w:t>
      </w:r>
      <w:proofErr w:type="spellStart"/>
      <w:r>
        <w:rPr>
          <w:rFonts w:ascii="Times New Roman" w:hAnsi="Times New Roman" w:cs="Times New Roman"/>
          <w:sz w:val="24"/>
          <w:szCs w:val="24"/>
        </w:rPr>
        <w:t>Ровеньского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района Белгородской области»</w:t>
      </w:r>
    </w:p>
    <w:p w:rsidR="001A6004" w:rsidRDefault="001A6004" w:rsidP="001A6004">
      <w:pPr>
        <w:spacing w:before="375" w:after="450" w:line="240" w:lineRule="auto"/>
        <w:textAlignment w:val="baseline"/>
        <w:rPr>
          <w:rFonts w:ascii="Tahoma" w:eastAsia="Times New Roman" w:hAnsi="Tahoma" w:cs="Tahoma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color w:val="000000"/>
          <w:sz w:val="28"/>
          <w:szCs w:val="28"/>
          <w:bdr w:val="none" w:sz="0" w:space="0" w:color="auto" w:frame="1"/>
          <w:lang w:eastAsia="ru-RU"/>
        </w:rPr>
        <w:t xml:space="preserve">                      </w:t>
      </w:r>
      <w:r w:rsidR="009004B6">
        <w:rPr>
          <w:rFonts w:ascii="Tahoma" w:eastAsia="Times New Roman" w:hAnsi="Tahoma" w:cs="Tahoma"/>
          <w:color w:val="000000"/>
          <w:sz w:val="28"/>
          <w:szCs w:val="28"/>
          <w:bdr w:val="none" w:sz="0" w:space="0" w:color="auto" w:frame="1"/>
          <w:lang w:eastAsia="ru-RU"/>
        </w:rPr>
        <w:t xml:space="preserve">             Маршрутный лист - 8</w:t>
      </w:r>
    </w:p>
    <w:p w:rsidR="001A6004" w:rsidRPr="005D3EC2" w:rsidRDefault="001A6004" w:rsidP="005D3EC2">
      <w:pPr>
        <w:spacing w:after="300" w:line="240" w:lineRule="auto"/>
        <w:outlineLvl w:val="0"/>
        <w:rPr>
          <w:rFonts w:ascii="Arial" w:eastAsia="Times New Roman" w:hAnsi="Arial" w:cs="Arial"/>
          <w:kern w:val="36"/>
          <w:sz w:val="32"/>
          <w:szCs w:val="32"/>
          <w:lang w:eastAsia="ru-RU"/>
        </w:rPr>
      </w:pPr>
      <w:r>
        <w:rPr>
          <w:rFonts w:ascii="Arial" w:eastAsia="Times New Roman" w:hAnsi="Arial" w:cs="Arial"/>
          <w:color w:val="000000"/>
          <w:kern w:val="36"/>
          <w:sz w:val="28"/>
          <w:szCs w:val="28"/>
          <w:lang w:eastAsia="ru-RU"/>
        </w:rPr>
        <w:t>«</w:t>
      </w:r>
      <w:r w:rsidR="005D3EC2" w:rsidRPr="005D3EC2">
        <w:rPr>
          <w:rFonts w:ascii="Arial" w:eastAsia="Times New Roman" w:hAnsi="Arial" w:cs="Arial"/>
          <w:kern w:val="36"/>
          <w:sz w:val="32"/>
          <w:szCs w:val="32"/>
          <w:lang w:eastAsia="ru-RU"/>
        </w:rPr>
        <w:t>Учимся плавать самостоятельно: практические советы для школьников</w:t>
      </w:r>
      <w:r>
        <w:rPr>
          <w:rFonts w:ascii="Arial" w:eastAsia="Times New Roman" w:hAnsi="Arial" w:cs="Arial"/>
          <w:color w:val="000000"/>
          <w:kern w:val="36"/>
          <w:sz w:val="28"/>
          <w:szCs w:val="28"/>
          <w:lang w:eastAsia="ru-RU"/>
        </w:rPr>
        <w:t>»</w:t>
      </w:r>
    </w:p>
    <w:p w:rsidR="001A6004" w:rsidRDefault="001A6004" w:rsidP="001A6004">
      <w:pPr>
        <w:pBdr>
          <w:bottom w:val="single" w:sz="2" w:space="3" w:color="808080"/>
        </w:pBdr>
        <w:shd w:val="clear" w:color="auto" w:fill="FFFFFF"/>
        <w:spacing w:before="45" w:after="0" w:line="312" w:lineRule="atLeast"/>
        <w:ind w:right="150"/>
        <w:textAlignment w:val="baseline"/>
        <w:outlineLvl w:val="0"/>
        <w:rPr>
          <w:rFonts w:ascii="Arial" w:eastAsia="Times New Roman" w:hAnsi="Arial" w:cs="Arial"/>
          <w:color w:val="000000"/>
          <w:kern w:val="36"/>
          <w:sz w:val="28"/>
          <w:szCs w:val="28"/>
          <w:lang w:eastAsia="ru-RU"/>
        </w:rPr>
      </w:pPr>
    </w:p>
    <w:p w:rsidR="001A6004" w:rsidRDefault="00B870F9" w:rsidP="001A6004">
      <w:pPr>
        <w:spacing w:before="375" w:after="450" w:line="240" w:lineRule="auto"/>
        <w:textAlignment w:val="baseline"/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  <w:t xml:space="preserve">Физическая </w:t>
      </w:r>
      <w:r w:rsidR="009004B6"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  <w:t>культура 25 – 29</w:t>
      </w:r>
      <w:r w:rsidR="003428D0"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  <w:t xml:space="preserve"> мая</w:t>
      </w:r>
      <w:r w:rsidR="001A6004"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  <w:t xml:space="preserve"> 2020 год</w:t>
      </w:r>
    </w:p>
    <w:p w:rsidR="001A6004" w:rsidRDefault="001A6004" w:rsidP="001A6004">
      <w:pPr>
        <w:spacing w:before="375" w:after="450" w:line="240" w:lineRule="auto"/>
        <w:textAlignment w:val="baseline"/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  <w:t>Методическая разработка по физической культуре</w:t>
      </w:r>
    </w:p>
    <w:p w:rsidR="001A6004" w:rsidRDefault="001A6004" w:rsidP="001A6004">
      <w:pPr>
        <w:spacing w:before="375" w:after="450" w:line="240" w:lineRule="auto"/>
        <w:textAlignment w:val="baseline"/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</w:pPr>
      <w:r>
        <w:rPr>
          <w:rFonts w:ascii="Tahoma" w:eastAsia="Times New Roman" w:hAnsi="Tahoma" w:cs="Tahoma"/>
          <w:color w:val="000000"/>
          <w:sz w:val="21"/>
          <w:szCs w:val="21"/>
          <w:bdr w:val="none" w:sz="0" w:space="0" w:color="auto" w:frame="1"/>
          <w:lang w:eastAsia="ru-RU"/>
        </w:rPr>
        <w:t>Учителя: Колесникова Андрея Ивановича</w:t>
      </w:r>
    </w:p>
    <w:p w:rsidR="005D3EC2" w:rsidRPr="005D3EC2" w:rsidRDefault="005D3EC2" w:rsidP="005D3EC2">
      <w:pPr>
        <w:spacing w:after="30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Учимся плавать самостоятельно: </w:t>
      </w:r>
      <w:r w:rsidRPr="00AA154B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практические советы для школьников</w:t>
      </w:r>
      <w:r w:rsidR="00AA154B" w:rsidRPr="00AA154B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только в присутствии тренера по плаванию.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11ADA1A6" wp14:editId="2B9E1ED0">
            <wp:extent cx="8191500" cy="4533900"/>
            <wp:effectExtent l="0" t="0" r="0" b="0"/>
            <wp:docPr id="1" name="Рисунок 1" descr="Учимся плавать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Учимся плавать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i/>
          <w:iCs/>
          <w:color w:val="404040"/>
          <w:sz w:val="28"/>
          <w:szCs w:val="28"/>
          <w:lang w:eastAsia="ru-RU"/>
        </w:rPr>
        <w:lastRenderedPageBreak/>
        <w:t xml:space="preserve">Научиться плавать без использования вспомогательных приспособлений взрослому человеку позволяет строгая дисциплина, изучение базовой теории. Приступать к самостоятельному освоению практической стороны плавания рекомендуется </w:t>
      </w:r>
      <w:r w:rsidRPr="005D3EC2">
        <w:rPr>
          <w:rFonts w:ascii="Times New Roman" w:eastAsia="Times New Roman" w:hAnsi="Times New Roman" w:cs="Times New Roman"/>
          <w:b/>
          <w:i/>
          <w:iCs/>
          <w:color w:val="404040"/>
          <w:sz w:val="28"/>
          <w:szCs w:val="28"/>
          <w:lang w:eastAsia="ru-RU"/>
        </w:rPr>
        <w:t>только после ознакомления с техникой безопасности и правилами поведения в бассейне.</w:t>
      </w:r>
    </w:p>
    <w:p w:rsidR="005D3EC2" w:rsidRPr="005D3EC2" w:rsidRDefault="005D3EC2" w:rsidP="005D3EC2">
      <w:pPr>
        <w:shd w:val="clear" w:color="auto" w:fill="F9F9F9"/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</w:pP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От теории к практике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Освоить плавание можно абсолютно в любом возрасте. Единственными преградами для взрослого человека к достижению желаемой цели могут стать предрассудки и страхи. Избавиться от них позволяет четкое понимание того, что плавание и в бассейне, и в открытом водоеме приносит не только удовольствие, но и благоприятно воздействует на здоровье.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Занятия плаванием на регулярной основе способствуют:</w:t>
      </w:r>
    </w:p>
    <w:p w:rsidR="005D3EC2" w:rsidRPr="005D3EC2" w:rsidRDefault="005D3EC2" w:rsidP="005D3EC2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proofErr w:type="gramStart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развитию</w:t>
      </w:r>
      <w:proofErr w:type="gramEnd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 xml:space="preserve"> дыхательной системы;</w:t>
      </w:r>
    </w:p>
    <w:p w:rsidR="005D3EC2" w:rsidRPr="005D3EC2" w:rsidRDefault="005D3EC2" w:rsidP="005D3EC2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proofErr w:type="gramStart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тренировке</w:t>
      </w:r>
      <w:proofErr w:type="gramEnd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 xml:space="preserve"> сердца и кровеносных сосудов;</w:t>
      </w:r>
    </w:p>
    <w:p w:rsidR="005D3EC2" w:rsidRPr="005D3EC2" w:rsidRDefault="005D3EC2" w:rsidP="005D3EC2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proofErr w:type="gramStart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стимуляции</w:t>
      </w:r>
      <w:proofErr w:type="gramEnd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 xml:space="preserve"> обменных процессов;</w:t>
      </w:r>
    </w:p>
    <w:p w:rsidR="005D3EC2" w:rsidRPr="005D3EC2" w:rsidRDefault="005D3EC2" w:rsidP="005D3EC2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proofErr w:type="gramStart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укреплению</w:t>
      </w:r>
      <w:proofErr w:type="gramEnd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 xml:space="preserve"> мускулатуры, иммунитета и нервной системы.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Начинать учиться плавать следует в неглубоком бассейне или открытом водоеме. Ноги должны чувствовать твердую опору, голова и плечи — находиться над водой. Ощущать себя в полной безопасности и обрести уверенность позволяет присутствие умеющего хорошо плавать человека.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Альтернативой могут стать занятия с квалифицированным тренером. Посещение специальных занятий не является обязательным условием, постичь азы плавания можно и самостоятельно.</w:t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Как правильно дышать?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hyperlink r:id="rId8" w:history="1">
        <w:r w:rsidRPr="005D3EC2">
          <w:rPr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Постановка дыхания</w:t>
        </w:r>
      </w:hyperlink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 — важнейший и сложнейший момент в обучении плаванию. Без правильного дыхания невозможно освоить плавание кролем, брассом и любым другим стилем. Учиться дышать правильно необходимо изначально. Глубокий вдох через рот делают над поверхностью воды, а выдох — в воде.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Набранный легкими воздух позволяет человеку удержаться в нужном положении. Чем глубже вдох, тем лучше удерживает плавающего вода. Не нужно стараться набирать полные легкие воздуха. Это приведет к ощущению дискомфорта, станет препятствием для свободного передвижения в воде.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lastRenderedPageBreak/>
        <w:drawing>
          <wp:inline distT="0" distB="0" distL="0" distR="0" wp14:anchorId="4D1F0D8F" wp14:editId="57C4F976">
            <wp:extent cx="7667625" cy="1762125"/>
            <wp:effectExtent l="0" t="0" r="9525" b="9525"/>
            <wp:docPr id="2" name="Рисунок 2" descr="плавание дыхание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плавание дыхание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Упражнение на дыхание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Чтобы поставить правильное дыхание, нужно тренироваться. Находясь на мели, необходимо полной грудью вдохнуть воздух, не выдыхая, полностью погрузиться в воду и полноценно выдохнуть через рот. Упражнение повторяют в несколько подходов. Главное, не делать между ними перерывов. Профессиональные пловцы тренируются аналогичным образом, но техника идеально подходит и для начинающих.</w:t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Дыхание во время плавания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Вдыхать воздух нужно ртом. Положение тела при движении в воде должно оставаться неизменным, поворачивать необходимо только голову. Дышать через нос небезопасно. Капли воды, попадая в носоглотку, доставляют дискомфорт и могут спровоцировать приступ удушья. Координируется дыхание движением рук и ног, которые определяются стилем плавания.</w:t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Техники плавания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Неизменной частью процесса обучения является знание основных стилей плавания, которых насчитывается четыре:</w:t>
      </w:r>
    </w:p>
    <w:p w:rsidR="005D3EC2" w:rsidRPr="005D3EC2" w:rsidRDefault="005D3EC2" w:rsidP="005D3EC2">
      <w:pPr>
        <w:numPr>
          <w:ilvl w:val="0"/>
          <w:numId w:val="13"/>
        </w:num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Брасс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lastRenderedPageBreak/>
        <w:drawing>
          <wp:inline distT="0" distB="0" distL="0" distR="0" wp14:anchorId="3B57FFE4" wp14:editId="0A593AE8">
            <wp:extent cx="2571750" cy="1524000"/>
            <wp:effectExtent l="0" t="0" r="0" b="0"/>
            <wp:docPr id="3" name="Рисунок 3" descr="плавание Брасс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плавание Брасс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3A00989B" wp14:editId="56544DA7">
            <wp:extent cx="2543175" cy="1504950"/>
            <wp:effectExtent l="0" t="0" r="9525" b="0"/>
            <wp:docPr id="4" name="Рисунок 4" descr="2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2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43EB56CA" wp14:editId="2A9B3EA4">
            <wp:extent cx="2257425" cy="1504950"/>
            <wp:effectExtent l="0" t="0" r="9525" b="0"/>
            <wp:docPr id="5" name="Рисунок 5" descr="3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3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br/>
        <w:t>Заключается в синхронных движениях конечностями параллельно воде.</w:t>
      </w:r>
    </w:p>
    <w:p w:rsidR="005D3EC2" w:rsidRPr="005D3EC2" w:rsidRDefault="005D3EC2" w:rsidP="005D3EC2">
      <w:pPr>
        <w:numPr>
          <w:ilvl w:val="0"/>
          <w:numId w:val="14"/>
        </w:num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Кроль на груди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366D4D1D" wp14:editId="4FEF22E9">
            <wp:extent cx="3619500" cy="1809750"/>
            <wp:effectExtent l="0" t="0" r="0" b="0"/>
            <wp:docPr id="6" name="Рисунок 6" descr="https://builderbody.ru/wp-content/uploads/2016/02/1-1.gif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s://builderbody.ru/wp-content/uploads/2016/02/1-1.gif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1A342130" wp14:editId="406A4ADD">
            <wp:extent cx="3048000" cy="1809750"/>
            <wp:effectExtent l="0" t="0" r="0" b="0"/>
            <wp:docPr id="7" name="Рисунок 7" descr="https://builderbody.ru/wp-content/uploads/2016/02/2-1.gif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s://builderbody.ru/wp-content/uploads/2016/02/2-1.gif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br/>
        <w:t>Стиль предполагает совершение синхронных гребков сначала одной, а потом другой половиной тела.</w:t>
      </w:r>
    </w:p>
    <w:p w:rsidR="005D3EC2" w:rsidRPr="005D3EC2" w:rsidRDefault="005D3EC2" w:rsidP="005D3EC2">
      <w:pPr>
        <w:numPr>
          <w:ilvl w:val="0"/>
          <w:numId w:val="15"/>
        </w:num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Кроль на спине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lastRenderedPageBreak/>
        <w:drawing>
          <wp:inline distT="0" distB="0" distL="0" distR="0" wp14:anchorId="5CE9E522" wp14:editId="44A24465">
            <wp:extent cx="2705100" cy="1666875"/>
            <wp:effectExtent l="0" t="0" r="0" b="9525"/>
            <wp:docPr id="8" name="Рисунок 8" descr="https://builderbody.ru/wp-content/uploads/2016/02/1-2.gif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s://builderbody.ru/wp-content/uploads/2016/02/1-2.gif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14083A1F" wp14:editId="5B2730A7">
            <wp:extent cx="2286000" cy="1666875"/>
            <wp:effectExtent l="0" t="0" r="0" b="9525"/>
            <wp:docPr id="9" name="Рисунок 9" descr="https://builderbody.ru/wp-content/uploads/2016/02/2-2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s://builderbody.ru/wp-content/uploads/2016/02/2-2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1AAA78E7" wp14:editId="1B80601E">
            <wp:extent cx="2295525" cy="1676400"/>
            <wp:effectExtent l="0" t="0" r="9525" b="0"/>
            <wp:docPr id="10" name="Рисунок 10" descr="https://builderbody.ru/wp-content/uploads/2016/02/3-1.gif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s://builderbody.ru/wp-content/uploads/2016/02/3-1.gif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br/>
        <w:t>Техника похожа на перевернутый кроль на груди.</w:t>
      </w:r>
    </w:p>
    <w:p w:rsidR="005D3EC2" w:rsidRPr="005D3EC2" w:rsidRDefault="005D3EC2" w:rsidP="005D3EC2">
      <w:pPr>
        <w:numPr>
          <w:ilvl w:val="0"/>
          <w:numId w:val="16"/>
        </w:num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Баттерфляй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18ECEDE4" wp14:editId="6E0C2CF7">
            <wp:extent cx="2085975" cy="1514475"/>
            <wp:effectExtent l="0" t="0" r="9525" b="9525"/>
            <wp:docPr id="11" name="Рисунок 11" descr="https://builderbody.ru/wp-content/uploads/2016/02/1-3.gif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s://builderbody.ru/wp-content/uploads/2016/02/1-3.gif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546F119A" wp14:editId="2A688C95">
            <wp:extent cx="2428875" cy="1524000"/>
            <wp:effectExtent l="0" t="0" r="9525" b="0"/>
            <wp:docPr id="12" name="Рисунок 12" descr="https://builderbody.ru/wp-content/uploads/2016/02/2-3.gif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s://builderbody.ru/wp-content/uploads/2016/02/2-3.gif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44032F9D" wp14:editId="7366F412">
            <wp:extent cx="2590800" cy="1543050"/>
            <wp:effectExtent l="0" t="0" r="0" b="0"/>
            <wp:docPr id="13" name="Рисунок 13" descr="https://builderbody.ru/wp-content/uploads/2016/02/3-2.gif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s://builderbody.ru/wp-content/uploads/2016/02/3-2.gif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br/>
        <w:t>Сложнейшая техника плавания. Осваивать ее самостоятельно не рекомендуется. Желающие плавать в стиле баттерфляй должны постигать технику под чутким руководством профессионального тренера или наставника.</w:t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b/>
          <w:color w:val="404040"/>
          <w:sz w:val="28"/>
          <w:szCs w:val="28"/>
          <w:lang w:eastAsia="ru-RU"/>
        </w:rPr>
      </w:pPr>
      <w:bookmarkStart w:id="0" w:name="_GoBack"/>
      <w:r w:rsidRPr="005D3EC2">
        <w:rPr>
          <w:rFonts w:ascii="Times New Roman" w:eastAsia="Times New Roman" w:hAnsi="Times New Roman" w:cs="Times New Roman"/>
          <w:b/>
          <w:color w:val="404040"/>
          <w:sz w:val="28"/>
          <w:szCs w:val="28"/>
          <w:lang w:eastAsia="ru-RU"/>
        </w:rPr>
        <w:t>Как удерживаться на воде?</w:t>
      </w:r>
    </w:p>
    <w:bookmarkEnd w:id="0"/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Чтобы научиться правильно плавать в любом из стилей, сначала требуется освоить то, как удержаться на воде. Сделать это позволяет упражнение «звездочка».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lastRenderedPageBreak/>
        <w:t>Осуществляется оно в следующем порядке:</w:t>
      </w:r>
    </w:p>
    <w:p w:rsidR="005D3EC2" w:rsidRPr="005D3EC2" w:rsidRDefault="005D3EC2" w:rsidP="005D3EC2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</w:p>
    <w:p w:rsidR="005D3EC2" w:rsidRPr="005D3EC2" w:rsidRDefault="005D3EC2" w:rsidP="005D3EC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Вдох</w:t>
      </w: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drawing>
          <wp:inline distT="0" distB="0" distL="0" distR="0" wp14:anchorId="49467EBD" wp14:editId="3758098E">
            <wp:extent cx="3476625" cy="2276475"/>
            <wp:effectExtent l="0" t="0" r="9525" b="9525"/>
            <wp:docPr id="14" name="Рисунок 14" descr="https://builderbody.ru/wp-content/uploads/2016/02/1-17-500x327.jpg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s://builderbody.ru/wp-content/uploads/2016/02/1-17-500x327.jpg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В легкие набирают побольше воздуха;</w:t>
      </w:r>
    </w:p>
    <w:p w:rsidR="005D3EC2" w:rsidRPr="005D3EC2" w:rsidRDefault="005D3EC2" w:rsidP="005D3EC2">
      <w:pPr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Погружение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Лицо опускают в воду, а конечности раздвигают в сторону так, чтобы тело образовывало подобие «звезды»;</w:t>
      </w:r>
    </w:p>
    <w:p w:rsidR="005D3EC2" w:rsidRPr="005D3EC2" w:rsidRDefault="005D3EC2" w:rsidP="005D3EC2">
      <w:pPr>
        <w:numPr>
          <w:ilvl w:val="0"/>
          <w:numId w:val="1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Удерживание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Оставаться в неизменном положении нужно как можно больше времени. Находясь в воде, нельзя выдыхать. Иначе сразу начнется погружение.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«</w:t>
      </w: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Звездочка</w:t>
      </w: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» — упражнение на преодоление страха перед водой. Оно позволяет научиться тому, как правильно держаться на поверхности воды посредством набранного в легкие воздуха, не прибегая к совершению движений ногами и руками. Человеку, успешно освоившему «звездочку», можно смело переходить к технической отработке движений.</w:t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Как правильно двигать руками и ногами?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Полноценное плавание невозможно без отработки движений руками и ногами. Руки в воде двигаются рефлекторно. Намного сложнее освоить движения нижними конечностями. Без помощи ног не получится удержать тело на воде и развить скорость. Главное, начиная оттачивать движение ног, помнить то, что носки всегда должны быть вытянутыми.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noProof/>
          <w:color w:val="A01F11"/>
          <w:sz w:val="28"/>
          <w:szCs w:val="28"/>
          <w:lang w:eastAsia="ru-RU"/>
        </w:rPr>
        <w:lastRenderedPageBreak/>
        <w:drawing>
          <wp:inline distT="0" distB="0" distL="0" distR="0" wp14:anchorId="3078F74C" wp14:editId="7A38AA7B">
            <wp:extent cx="7600950" cy="4838700"/>
            <wp:effectExtent l="0" t="0" r="0" b="0"/>
            <wp:docPr id="15" name="Рисунок 15" descr="https://builderbody.ru/wp-content/uploads/2016/02/2-16-500x318.jpg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s://builderbody.ru/wp-content/uploads/2016/02/2-16-500x318.jpg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0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Учась плавать кролем, движение ногами совершают хлесткие и быстрые. Чем интенсивнее удары, тем большая скорость развивается. Брасс требует иной техники движения, напоминающей собой передвижение лягушки в воде. Проще научиться двигать ногами, осваивая брасс, держась руками либо за бортик бассейна, либо пользуясь специальной доской, которая поддерживает плавающего на воде.</w:t>
      </w:r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Как научиться плавать в стиле кроль и брасс?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Наиболее простым в освоении для начинающего пловца является кроль. Постичь эту технику не очень сложно. На воду ложатся лицом, начинают перебирать поочередно ногами, опуская и поднимая их. Одновременно совершают взмахи руками. Сначала одну из рук выносят вперед, опускают в воду, совершают гребок сложенной в ковш ладони по направлению к бедру. Аналогичным образом совершают движение другой рукой.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 xml:space="preserve">Плавая кролем, воздух вбирают в легкие на каждый второй взмах. Чтобы сделать вдох, голову сначала выносят из воды, а затем поворачивают в сторону движущейся руки. Вбирать воздух легкими нужно стараться как </w:t>
      </w: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lastRenderedPageBreak/>
        <w:t>можно больше. Без достаточного уровня кислорода плавать длительное время невозможно.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Брасс чуть сложнее кроля, но освоить его можно достаточно быстро. Главное, учитывать то, что движения при плавании брассом должны быть синхронными и похожими на те, которые совершает плывущая лягушка. Труднее научиться плавать баттерфляем. Осваивать эту технику рекомендуется с опытным тренером. Специалист продемонстрирует движения на собственном примере и проконтролирует правильность их выполнения.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 xml:space="preserve">Спортивное плавание требует специальной подготовки. К профессиональной карьере пловца взрослого человека подготовить практически нереально. Соответствующие тренинги и нагрузки должны начинаться с </w:t>
      </w:r>
      <w:proofErr w:type="gramStart"/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детства.</w:t>
      </w:r>
      <w:r w:rsidRPr="005D3EC2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.</w:t>
      </w:r>
      <w:proofErr w:type="gramEnd"/>
    </w:p>
    <w:p w:rsidR="005D3EC2" w:rsidRPr="005D3EC2" w:rsidRDefault="005D3EC2" w:rsidP="005D3EC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Плавание в бассейне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Плавание в бассейне полезно не только для здоровья, но и для фигуры. Регулярные занятия считаются эффективным способом высвобождения энергии из жировых накоплений. Значение имеет не только количество проводимого времени в бассейне, но и результативность.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Чтобы тренировки были максимально эффективными и безопасными, необходимо соблюдать несколько простых рекомендаций:</w:t>
      </w:r>
    </w:p>
    <w:p w:rsidR="005D3EC2" w:rsidRPr="005D3EC2" w:rsidRDefault="005D3EC2" w:rsidP="005D3EC2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Заниматься на пустой желудок;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Давление воды на брюшную полость во время плавания высоко. Если желудок будет полон, это чревато проблемами с пищеварением. Есть до тренировки следует за 2,5 часа, а после занятий — спустя час.</w:t>
      </w:r>
    </w:p>
    <w:p w:rsidR="005D3EC2" w:rsidRPr="005D3EC2" w:rsidRDefault="005D3EC2" w:rsidP="005D3EC2">
      <w:pPr>
        <w:numPr>
          <w:ilvl w:val="0"/>
          <w:numId w:val="2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Тренироваться между 16.00 и 19.00;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В утренние часы организм еще не готов к сильным нагрузкам, а в вечерние, наоборот, нуждается в полноценном отдыхе. Если заниматься по утрам или вечерам, тренинг будет менее эффективен, чем проводимая днем тренировка.</w:t>
      </w:r>
    </w:p>
    <w:p w:rsidR="005D3EC2" w:rsidRPr="005D3EC2" w:rsidRDefault="005D3EC2" w:rsidP="005D3EC2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Посещать бассейн нужно не менее трех раз в неделю;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Регулярные занятия — залог стабильных результатов. Постоянный тренинг приучает организм к нагрузкам, мускулатура быстрее запоминает получаемые навыки в плавании.</w:t>
      </w:r>
    </w:p>
    <w:p w:rsidR="005D3EC2" w:rsidRPr="005D3EC2" w:rsidRDefault="005D3EC2" w:rsidP="005D3EC2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Надевать резиновую шапочку, снимать украшения;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lastRenderedPageBreak/>
        <w:t>Продолжительное воздействие воды на корни негативно сказывается на состоянии волос, а ювелирные изделия могут потеряться.</w:t>
      </w:r>
    </w:p>
    <w:p w:rsidR="005D3EC2" w:rsidRPr="005D3EC2" w:rsidRDefault="005D3EC2" w:rsidP="005D3EC2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Принимать теплый душ либо разминаться;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Разогретые и подготовленные мышцы позволяют сделать тренировку эффективней.</w:t>
      </w:r>
    </w:p>
    <w:p w:rsidR="005D3EC2" w:rsidRPr="005D3EC2" w:rsidRDefault="005D3EC2" w:rsidP="005D3EC2">
      <w:pPr>
        <w:numPr>
          <w:ilvl w:val="0"/>
          <w:numId w:val="2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b/>
          <w:bCs/>
          <w:color w:val="404040"/>
          <w:sz w:val="28"/>
          <w:szCs w:val="28"/>
          <w:lang w:eastAsia="ru-RU"/>
        </w:rPr>
        <w:t>Носить резиновые сланцы.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  <w:t>Хождение босиком по влажному кафелю может привести к получению травмы.</w:t>
      </w:r>
    </w:p>
    <w:p w:rsidR="005D3EC2" w:rsidRPr="005D3EC2" w:rsidRDefault="005D3EC2" w:rsidP="005D3EC2">
      <w:pPr>
        <w:shd w:val="clear" w:color="auto" w:fill="FFFFFF"/>
        <w:spacing w:after="336" w:line="240" w:lineRule="auto"/>
        <w:rPr>
          <w:rFonts w:ascii="Times New Roman" w:eastAsia="Times New Roman" w:hAnsi="Times New Roman" w:cs="Times New Roman"/>
          <w:color w:val="404040"/>
          <w:sz w:val="28"/>
          <w:szCs w:val="28"/>
          <w:lang w:eastAsia="ru-RU"/>
        </w:rPr>
      </w:pPr>
      <w:r w:rsidRPr="005D3EC2">
        <w:rPr>
          <w:rFonts w:ascii="Times New Roman" w:eastAsia="Times New Roman" w:hAnsi="Times New Roman" w:cs="Times New Roman"/>
          <w:i/>
          <w:iCs/>
          <w:color w:val="404040"/>
          <w:sz w:val="28"/>
          <w:szCs w:val="28"/>
          <w:lang w:eastAsia="ru-RU"/>
        </w:rPr>
        <w:t>Польза от плавания для организма неоценима. Иммунная система людей, регулярно посещающих бассейн, укрепляется. Они значительно реже страдают сердечными заболеваниями, простудой и другими недугами, не подвержены депрессии, всегда прибывают в отличном расположении духа, не страдают от ожирения, имеют хорошую мускулатуру и пропорционально развитое тело.</w:t>
      </w:r>
    </w:p>
    <w:p w:rsidR="005D3EC2" w:rsidRPr="005D3EC2" w:rsidRDefault="005D3EC2" w:rsidP="001A6004">
      <w:pPr>
        <w:spacing w:before="375" w:after="45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sectPr w:rsidR="005D3EC2" w:rsidRPr="005D3E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4A73C2"/>
    <w:multiLevelType w:val="multilevel"/>
    <w:tmpl w:val="3E1E4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655129"/>
    <w:multiLevelType w:val="multilevel"/>
    <w:tmpl w:val="92E84DA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3FF30C8"/>
    <w:multiLevelType w:val="multilevel"/>
    <w:tmpl w:val="32182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29902A93"/>
    <w:multiLevelType w:val="multilevel"/>
    <w:tmpl w:val="E4F89B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CC7498"/>
    <w:multiLevelType w:val="multilevel"/>
    <w:tmpl w:val="8EB8C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0D33AD8"/>
    <w:multiLevelType w:val="multilevel"/>
    <w:tmpl w:val="5608EC4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27314A6"/>
    <w:multiLevelType w:val="multilevel"/>
    <w:tmpl w:val="90DCCB1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5C5016A"/>
    <w:multiLevelType w:val="multilevel"/>
    <w:tmpl w:val="EB0CB1D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A963968"/>
    <w:multiLevelType w:val="multilevel"/>
    <w:tmpl w:val="3A728EE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DC4D77"/>
    <w:multiLevelType w:val="multilevel"/>
    <w:tmpl w:val="377013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9E46F50"/>
    <w:multiLevelType w:val="multilevel"/>
    <w:tmpl w:val="28A4A05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AF71C06"/>
    <w:multiLevelType w:val="multilevel"/>
    <w:tmpl w:val="6B787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24206ED"/>
    <w:multiLevelType w:val="multilevel"/>
    <w:tmpl w:val="B29E0F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4EF2305"/>
    <w:multiLevelType w:val="multilevel"/>
    <w:tmpl w:val="5D226C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C127162"/>
    <w:multiLevelType w:val="multilevel"/>
    <w:tmpl w:val="2B48DD3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21F0826"/>
    <w:multiLevelType w:val="multilevel"/>
    <w:tmpl w:val="AB3CB76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2DD7734"/>
    <w:multiLevelType w:val="multilevel"/>
    <w:tmpl w:val="BFDC12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7">
    <w:nsid w:val="67AB545A"/>
    <w:multiLevelType w:val="multilevel"/>
    <w:tmpl w:val="B460505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92A4ECE"/>
    <w:multiLevelType w:val="multilevel"/>
    <w:tmpl w:val="053660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C6B15B0"/>
    <w:multiLevelType w:val="multilevel"/>
    <w:tmpl w:val="785833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1F64619"/>
    <w:multiLevelType w:val="multilevel"/>
    <w:tmpl w:val="C2EC69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5EB1326"/>
    <w:multiLevelType w:val="multilevel"/>
    <w:tmpl w:val="B75485B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B746614"/>
    <w:multiLevelType w:val="multilevel"/>
    <w:tmpl w:val="AFCCCA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CFC2F67"/>
    <w:multiLevelType w:val="multilevel"/>
    <w:tmpl w:val="6464B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4"/>
  </w:num>
  <w:num w:numId="3">
    <w:abstractNumId w:val="18"/>
  </w:num>
  <w:num w:numId="4">
    <w:abstractNumId w:val="12"/>
  </w:num>
  <w:num w:numId="5">
    <w:abstractNumId w:val="12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6">
    <w:abstractNumId w:val="13"/>
  </w:num>
  <w:num w:numId="7">
    <w:abstractNumId w:val="22"/>
  </w:num>
  <w:num w:numId="8">
    <w:abstractNumId w:val="3"/>
  </w:num>
  <w:num w:numId="9">
    <w:abstractNumId w:val="23"/>
  </w:num>
  <w:num w:numId="10">
    <w:abstractNumId w:val="0"/>
  </w:num>
  <w:num w:numId="11">
    <w:abstractNumId w:val="9"/>
  </w:num>
  <w:num w:numId="12">
    <w:abstractNumId w:val="2"/>
  </w:num>
  <w:num w:numId="13">
    <w:abstractNumId w:val="16"/>
  </w:num>
  <w:num w:numId="14">
    <w:abstractNumId w:val="7"/>
  </w:num>
  <w:num w:numId="15">
    <w:abstractNumId w:val="21"/>
  </w:num>
  <w:num w:numId="16">
    <w:abstractNumId w:val="5"/>
  </w:num>
  <w:num w:numId="17">
    <w:abstractNumId w:val="20"/>
  </w:num>
  <w:num w:numId="18">
    <w:abstractNumId w:val="10"/>
  </w:num>
  <w:num w:numId="19">
    <w:abstractNumId w:val="1"/>
  </w:num>
  <w:num w:numId="20">
    <w:abstractNumId w:val="19"/>
  </w:num>
  <w:num w:numId="21">
    <w:abstractNumId w:val="14"/>
  </w:num>
  <w:num w:numId="22">
    <w:abstractNumId w:val="8"/>
  </w:num>
  <w:num w:numId="23">
    <w:abstractNumId w:val="15"/>
  </w:num>
  <w:num w:numId="24">
    <w:abstractNumId w:val="6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B8C"/>
    <w:rsid w:val="000B42B5"/>
    <w:rsid w:val="001A6004"/>
    <w:rsid w:val="003428D0"/>
    <w:rsid w:val="003F2143"/>
    <w:rsid w:val="00475014"/>
    <w:rsid w:val="00484960"/>
    <w:rsid w:val="005B17A2"/>
    <w:rsid w:val="005D3EC2"/>
    <w:rsid w:val="00640230"/>
    <w:rsid w:val="006B1B55"/>
    <w:rsid w:val="00881F76"/>
    <w:rsid w:val="009004B6"/>
    <w:rsid w:val="009F299E"/>
    <w:rsid w:val="00AA154B"/>
    <w:rsid w:val="00B45DF9"/>
    <w:rsid w:val="00B870F9"/>
    <w:rsid w:val="00BF78D0"/>
    <w:rsid w:val="00E76A3F"/>
    <w:rsid w:val="00EA4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754A9B9-123A-492E-9EB5-6B00F90CE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81F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B870F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06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1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8440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1078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602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192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27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66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30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04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10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1672646">
              <w:marLeft w:val="150"/>
              <w:marRight w:val="150"/>
              <w:marTop w:val="120"/>
              <w:marBottom w:val="120"/>
              <w:divBdr>
                <w:top w:val="single" w:sz="24" w:space="11" w:color="79FF43"/>
                <w:left w:val="single" w:sz="24" w:space="11" w:color="79FF43"/>
                <w:bottom w:val="single" w:sz="24" w:space="11" w:color="79FF43"/>
                <w:right w:val="single" w:sz="24" w:space="11" w:color="79FF43"/>
              </w:divBdr>
              <w:divsChild>
                <w:div w:id="812140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008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06389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514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061491">
              <w:marLeft w:val="150"/>
              <w:marRight w:val="150"/>
              <w:marTop w:val="120"/>
              <w:marBottom w:val="120"/>
              <w:divBdr>
                <w:top w:val="single" w:sz="24" w:space="11" w:color="79FF43"/>
                <w:left w:val="single" w:sz="24" w:space="11" w:color="79FF43"/>
                <w:bottom w:val="single" w:sz="24" w:space="11" w:color="79FF43"/>
                <w:right w:val="single" w:sz="24" w:space="11" w:color="79FF43"/>
              </w:divBdr>
              <w:divsChild>
                <w:div w:id="268202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8236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413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120206">
              <w:marLeft w:val="150"/>
              <w:marRight w:val="150"/>
              <w:marTop w:val="120"/>
              <w:marBottom w:val="120"/>
              <w:divBdr>
                <w:top w:val="single" w:sz="24" w:space="11" w:color="308FED"/>
                <w:left w:val="single" w:sz="24" w:space="11" w:color="308FED"/>
                <w:bottom w:val="single" w:sz="24" w:space="11" w:color="308FED"/>
                <w:right w:val="single" w:sz="24" w:space="11" w:color="308FED"/>
              </w:divBdr>
              <w:divsChild>
                <w:div w:id="141416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63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4728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86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87008">
                      <w:marLeft w:val="0"/>
                      <w:marRight w:val="0"/>
                      <w:marTop w:val="0"/>
                      <w:marBottom w:val="0"/>
                      <w:divBdr>
                        <w:top w:val="dotted" w:sz="2" w:space="15" w:color="0094FF"/>
                        <w:left w:val="dotted" w:sz="2" w:space="4" w:color="0094FF"/>
                        <w:bottom w:val="dotted" w:sz="2" w:space="15" w:color="0094FF"/>
                        <w:right w:val="dotted" w:sz="2" w:space="4" w:color="0094FF"/>
                      </w:divBdr>
                      <w:divsChild>
                        <w:div w:id="106117070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4301429">
              <w:marLeft w:val="150"/>
              <w:marRight w:val="150"/>
              <w:marTop w:val="120"/>
              <w:marBottom w:val="120"/>
              <w:divBdr>
                <w:top w:val="single" w:sz="24" w:space="11" w:color="FFA200"/>
                <w:left w:val="single" w:sz="24" w:space="11" w:color="FFA200"/>
                <w:bottom w:val="single" w:sz="24" w:space="11" w:color="FFA200"/>
                <w:right w:val="single" w:sz="24" w:space="11" w:color="FFA200"/>
              </w:divBdr>
              <w:divsChild>
                <w:div w:id="148180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9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03170268">
              <w:marLeft w:val="150"/>
              <w:marRight w:val="150"/>
              <w:marTop w:val="120"/>
              <w:marBottom w:val="120"/>
              <w:divBdr>
                <w:top w:val="single" w:sz="24" w:space="11" w:color="308FED"/>
                <w:left w:val="single" w:sz="24" w:space="11" w:color="308FED"/>
                <w:bottom w:val="single" w:sz="24" w:space="11" w:color="308FED"/>
                <w:right w:val="single" w:sz="24" w:space="11" w:color="308FED"/>
              </w:divBdr>
              <w:divsChild>
                <w:div w:id="639463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18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5410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043903">
              <w:marLeft w:val="150"/>
              <w:marRight w:val="150"/>
              <w:marTop w:val="120"/>
              <w:marBottom w:val="120"/>
              <w:divBdr>
                <w:top w:val="single" w:sz="24" w:space="11" w:color="308FED"/>
                <w:left w:val="single" w:sz="24" w:space="11" w:color="308FED"/>
                <w:bottom w:val="single" w:sz="24" w:space="11" w:color="308FED"/>
                <w:right w:val="single" w:sz="24" w:space="11" w:color="308FED"/>
              </w:divBdr>
              <w:divsChild>
                <w:div w:id="183336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0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06700124">
              <w:marLeft w:val="150"/>
              <w:marRight w:val="150"/>
              <w:marTop w:val="120"/>
              <w:marBottom w:val="120"/>
              <w:divBdr>
                <w:top w:val="single" w:sz="24" w:space="11" w:color="FFA200"/>
                <w:left w:val="single" w:sz="24" w:space="11" w:color="FFA200"/>
                <w:bottom w:val="single" w:sz="24" w:space="11" w:color="FFA200"/>
                <w:right w:val="single" w:sz="24" w:space="11" w:color="FFA200"/>
              </w:divBdr>
              <w:divsChild>
                <w:div w:id="23956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504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191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62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11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79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145374">
              <w:marLeft w:val="0"/>
              <w:marRight w:val="0"/>
              <w:marTop w:val="0"/>
              <w:marBottom w:val="240"/>
              <w:divBdr>
                <w:top w:val="single" w:sz="6" w:space="8" w:color="AAAAAA"/>
                <w:left w:val="single" w:sz="6" w:space="8" w:color="AAAAAA"/>
                <w:bottom w:val="single" w:sz="6" w:space="8" w:color="AAAAAA"/>
                <w:right w:val="single" w:sz="6" w:space="8" w:color="AAAAAA"/>
              </w:divBdr>
            </w:div>
            <w:div w:id="2090229781">
              <w:marLeft w:val="75"/>
              <w:marRight w:val="75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850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47158863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5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6679983">
              <w:marLeft w:val="75"/>
              <w:marRight w:val="75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366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005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662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uilderbody.ru/kak-pravilno-dyshat/" TargetMode="External"/><Relationship Id="rId13" Type="http://schemas.openxmlformats.org/officeDocument/2006/relationships/hyperlink" Target="https://builderbody.ru/wp-content/uploads/2016/02/2.gif" TargetMode="External"/><Relationship Id="rId18" Type="http://schemas.openxmlformats.org/officeDocument/2006/relationships/image" Target="media/image6.gif"/><Relationship Id="rId26" Type="http://schemas.openxmlformats.org/officeDocument/2006/relationships/image" Target="media/image10.gif"/><Relationship Id="rId3" Type="http://schemas.openxmlformats.org/officeDocument/2006/relationships/styles" Target="styles.xml"/><Relationship Id="rId21" Type="http://schemas.openxmlformats.org/officeDocument/2006/relationships/hyperlink" Target="https://builderbody.ru/wp-content/uploads/2016/02/1-2.gif" TargetMode="External"/><Relationship Id="rId34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3.gif"/><Relationship Id="rId17" Type="http://schemas.openxmlformats.org/officeDocument/2006/relationships/hyperlink" Target="https://builderbody.ru/wp-content/uploads/2016/02/1-1.gif" TargetMode="External"/><Relationship Id="rId25" Type="http://schemas.openxmlformats.org/officeDocument/2006/relationships/hyperlink" Target="https://builderbody.ru/wp-content/uploads/2016/02/3-1.gif" TargetMode="External"/><Relationship Id="rId33" Type="http://schemas.openxmlformats.org/officeDocument/2006/relationships/hyperlink" Target="https://builderbody.ru/wp-content/uploads/2016/02/1-17.jpg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gif"/><Relationship Id="rId20" Type="http://schemas.openxmlformats.org/officeDocument/2006/relationships/image" Target="media/image7.gif"/><Relationship Id="rId29" Type="http://schemas.openxmlformats.org/officeDocument/2006/relationships/hyperlink" Target="https://builderbody.ru/wp-content/uploads/2016/02/2-3.gif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builderbody.ru/wp-content/uploads/2016/02/1-16.jpg" TargetMode="External"/><Relationship Id="rId11" Type="http://schemas.openxmlformats.org/officeDocument/2006/relationships/hyperlink" Target="https://builderbody.ru/wp-content/uploads/2016/02/1.gif" TargetMode="External"/><Relationship Id="rId24" Type="http://schemas.openxmlformats.org/officeDocument/2006/relationships/image" Target="media/image9.gif"/><Relationship Id="rId32" Type="http://schemas.openxmlformats.org/officeDocument/2006/relationships/image" Target="media/image13.gi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builderbody.ru/wp-content/uploads/2016/02/3.gif" TargetMode="External"/><Relationship Id="rId23" Type="http://schemas.openxmlformats.org/officeDocument/2006/relationships/hyperlink" Target="https://builderbody.ru/wp-content/uploads/2016/02/2-2.gif" TargetMode="External"/><Relationship Id="rId28" Type="http://schemas.openxmlformats.org/officeDocument/2006/relationships/image" Target="media/image11.gif"/><Relationship Id="rId36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hyperlink" Target="https://builderbody.ru/wp-content/uploads/2016/02/2-1.gif" TargetMode="External"/><Relationship Id="rId31" Type="http://schemas.openxmlformats.org/officeDocument/2006/relationships/hyperlink" Target="https://builderbody.ru/wp-content/uploads/2016/02/3-2.gi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uilderbody.ru/wp-content/uploads/2016/02/2-15.jpg" TargetMode="External"/><Relationship Id="rId14" Type="http://schemas.openxmlformats.org/officeDocument/2006/relationships/image" Target="media/image4.gif"/><Relationship Id="rId22" Type="http://schemas.openxmlformats.org/officeDocument/2006/relationships/image" Target="media/image8.gif"/><Relationship Id="rId27" Type="http://schemas.openxmlformats.org/officeDocument/2006/relationships/hyperlink" Target="https://builderbody.ru/wp-content/uploads/2016/02/1-3.gif" TargetMode="External"/><Relationship Id="rId30" Type="http://schemas.openxmlformats.org/officeDocument/2006/relationships/image" Target="media/image12.gif"/><Relationship Id="rId35" Type="http://schemas.openxmlformats.org/officeDocument/2006/relationships/hyperlink" Target="https://builderbody.ru/wp-content/uploads/2016/02/2-16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601F2E-4882-46E3-9B21-6F31EC8BFC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1278</Words>
  <Characters>7291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27</cp:revision>
  <dcterms:created xsi:type="dcterms:W3CDTF">2020-04-20T07:47:00Z</dcterms:created>
  <dcterms:modified xsi:type="dcterms:W3CDTF">2020-05-20T18:12:00Z</dcterms:modified>
</cp:coreProperties>
</file>