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6E8" w:rsidRPr="00202B20" w:rsidRDefault="003566E8" w:rsidP="003566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3566E8" w:rsidRPr="00202B20" w:rsidRDefault="003566E8" w:rsidP="003566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3566E8" w:rsidRPr="00202B20" w:rsidRDefault="003566E8" w:rsidP="003566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11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3566E8" w:rsidRPr="00D27339" w:rsidRDefault="003566E8" w:rsidP="003566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06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3566E8" w:rsidRPr="00756E6C" w:rsidRDefault="003566E8" w:rsidP="003566E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Тема:</w:t>
      </w:r>
      <w:r w:rsidRPr="00756E6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3566E8">
        <w:rPr>
          <w:rFonts w:ascii="Times New Roman" w:eastAsia="Times New Roman" w:hAnsi="Times New Roman" w:cs="Times New Roman"/>
          <w:sz w:val="28"/>
          <w:szCs w:val="28"/>
        </w:rPr>
        <w:t>Основные виды тропов, их использование мастерами художественного слова</w:t>
      </w:r>
    </w:p>
    <w:p w:rsidR="003566E8" w:rsidRPr="00202B20" w:rsidRDefault="003566E8" w:rsidP="003566E8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вспомнить основные виды тропов</w:t>
      </w:r>
    </w:p>
    <w:p w:rsidR="003566E8" w:rsidRPr="004F2C29" w:rsidRDefault="003566E8" w:rsidP="003566E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3566E8" w:rsidRPr="004F2C29" w:rsidRDefault="003566E8" w:rsidP="003566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sz w:val="28"/>
          <w:szCs w:val="28"/>
        </w:rPr>
        <w:t>1.</w:t>
      </w:r>
      <w:r w:rsidRPr="004F2C29">
        <w:rPr>
          <w:b/>
          <w:bCs/>
          <w:color w:val="000000"/>
          <w:sz w:val="28"/>
          <w:szCs w:val="28"/>
        </w:rPr>
        <w:t xml:space="preserve"> Орфографическая разминка</w:t>
      </w:r>
    </w:p>
    <w:p w:rsidR="00000000" w:rsidRPr="00CA2D1D" w:rsidRDefault="00FF5D86" w:rsidP="00CA2D1D">
      <w:pPr>
        <w:spacing w:after="0" w:line="240" w:lineRule="auto"/>
        <w:ind w:left="714"/>
        <w:rPr>
          <w:rFonts w:ascii="Times New Roman" w:hAnsi="Times New Roman" w:cs="Times New Roman"/>
          <w:sz w:val="28"/>
          <w:szCs w:val="28"/>
        </w:rPr>
      </w:pPr>
      <w:r w:rsidRPr="00CA2D1D">
        <w:rPr>
          <w:rFonts w:ascii="Times New Roman" w:hAnsi="Times New Roman" w:cs="Times New Roman"/>
          <w:sz w:val="28"/>
          <w:szCs w:val="28"/>
          <w:u w:val="single"/>
        </w:rPr>
        <w:t>В каком ряду во всех словах пропущена одна и та же буква</w:t>
      </w:r>
      <w:r w:rsidRPr="00CA2D1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CA2D1D" w:rsidRPr="00CA2D1D" w:rsidRDefault="00FF5D86" w:rsidP="00CA2D1D">
      <w:pPr>
        <w:spacing w:after="0" w:line="240" w:lineRule="auto"/>
        <w:ind w:left="714"/>
        <w:rPr>
          <w:rFonts w:ascii="Times New Roman" w:hAnsi="Times New Roman" w:cs="Times New Roman"/>
          <w:sz w:val="28"/>
          <w:szCs w:val="28"/>
        </w:rPr>
      </w:pPr>
      <w:r w:rsidRPr="00CA2D1D">
        <w:rPr>
          <w:rFonts w:ascii="Times New Roman" w:hAnsi="Times New Roman" w:cs="Times New Roman"/>
          <w:sz w:val="28"/>
          <w:szCs w:val="28"/>
        </w:rPr>
        <w:t>1. г…рм</w:t>
      </w:r>
      <w:r w:rsidR="00CA2D1D">
        <w:rPr>
          <w:rFonts w:ascii="Times New Roman" w:hAnsi="Times New Roman" w:cs="Times New Roman"/>
          <w:sz w:val="28"/>
          <w:szCs w:val="28"/>
        </w:rPr>
        <w:t>ония, н…стальгия, разоч…рование</w:t>
      </w:r>
      <w:r w:rsidRPr="00CA2D1D">
        <w:rPr>
          <w:rFonts w:ascii="Times New Roman" w:hAnsi="Times New Roman" w:cs="Times New Roman"/>
          <w:sz w:val="28"/>
          <w:szCs w:val="28"/>
        </w:rPr>
        <w:br/>
        <w:t>2. чес…ный</w:t>
      </w:r>
      <w:proofErr w:type="gramStart"/>
      <w:r w:rsidRPr="00CA2D1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A2D1D">
        <w:rPr>
          <w:rFonts w:ascii="Times New Roman" w:hAnsi="Times New Roman" w:cs="Times New Roman"/>
          <w:sz w:val="28"/>
          <w:szCs w:val="28"/>
        </w:rPr>
        <w:t>свис…нул ,прелес…н</w:t>
      </w:r>
      <w:r w:rsidR="00CA2D1D">
        <w:rPr>
          <w:rFonts w:ascii="Times New Roman" w:hAnsi="Times New Roman" w:cs="Times New Roman"/>
          <w:sz w:val="28"/>
          <w:szCs w:val="28"/>
        </w:rPr>
        <w:t>ый</w:t>
      </w:r>
      <w:r w:rsidRPr="00CA2D1D">
        <w:rPr>
          <w:rFonts w:ascii="Times New Roman" w:hAnsi="Times New Roman" w:cs="Times New Roman"/>
          <w:sz w:val="28"/>
          <w:szCs w:val="28"/>
        </w:rPr>
        <w:br/>
        <w:t>3. патри…тическ</w:t>
      </w:r>
      <w:r w:rsidR="00CA2D1D">
        <w:rPr>
          <w:rFonts w:ascii="Times New Roman" w:hAnsi="Times New Roman" w:cs="Times New Roman"/>
          <w:sz w:val="28"/>
          <w:szCs w:val="28"/>
        </w:rPr>
        <w:t xml:space="preserve">ий, ж…ланный, </w:t>
      </w:r>
      <w:r w:rsidR="00CA2D1D">
        <w:rPr>
          <w:rFonts w:ascii="Times New Roman" w:hAnsi="Times New Roman" w:cs="Times New Roman"/>
          <w:sz w:val="28"/>
          <w:szCs w:val="28"/>
        </w:rPr>
        <w:br/>
        <w:t xml:space="preserve">    оск…рбленный</w:t>
      </w:r>
      <w:r w:rsidRPr="00CA2D1D">
        <w:rPr>
          <w:rFonts w:ascii="Times New Roman" w:hAnsi="Times New Roman" w:cs="Times New Roman"/>
          <w:sz w:val="28"/>
          <w:szCs w:val="28"/>
        </w:rPr>
        <w:br/>
        <w:t xml:space="preserve">4. расст…лить ,изм…нение ,соб…раться </w:t>
      </w:r>
    </w:p>
    <w:p w:rsidR="00CA2D1D" w:rsidRDefault="00CA2D1D" w:rsidP="003566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2.Изучить презентацию</w:t>
      </w:r>
    </w:p>
    <w:p w:rsidR="003566E8" w:rsidRDefault="00CA2D1D" w:rsidP="003566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566E8" w:rsidRPr="004F2C29">
        <w:rPr>
          <w:rFonts w:ascii="Times New Roman" w:hAnsi="Times New Roman" w:cs="Times New Roman"/>
          <w:b/>
          <w:sz w:val="28"/>
          <w:szCs w:val="28"/>
        </w:rPr>
        <w:t>.Изучить</w:t>
      </w:r>
      <w:r>
        <w:rPr>
          <w:rFonts w:ascii="Times New Roman" w:hAnsi="Times New Roman" w:cs="Times New Roman"/>
          <w:b/>
          <w:sz w:val="28"/>
          <w:szCs w:val="28"/>
        </w:rPr>
        <w:t xml:space="preserve"> и законспектировать</w:t>
      </w:r>
      <w:r w:rsidR="003566E8" w:rsidRPr="004F2C29">
        <w:rPr>
          <w:rFonts w:ascii="Times New Roman" w:hAnsi="Times New Roman" w:cs="Times New Roman"/>
          <w:b/>
          <w:sz w:val="28"/>
          <w:szCs w:val="28"/>
        </w:rPr>
        <w:t xml:space="preserve">  теоретическую  часть </w:t>
      </w:r>
      <w:r>
        <w:rPr>
          <w:rFonts w:ascii="Times New Roman" w:hAnsi="Times New Roman" w:cs="Times New Roman"/>
          <w:b/>
          <w:sz w:val="28"/>
          <w:szCs w:val="28"/>
        </w:rPr>
        <w:t>и определения тропов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Вспоминаем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определения тропов. Например: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Гипербола: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в сто солнц закат пылал (В. Маяковский).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Перифраза – 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троп, состоящий в замене обычного однословного названия какого – либо предмета описательным выражением: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Унылая пора! Очей очарованье.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Приятна мне твоя прощальная краса. (А.С. Пушкин).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Город на Неве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вместо</w:t>
      </w:r>
      <w:proofErr w:type="gramEnd"/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Санкт-Петербург.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же такое фигуры речи? </w:t>
      </w:r>
      <w:proofErr w:type="gramStart"/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Для чего они служат в тексте? (</w:t>
      </w:r>
      <w:r w:rsidRPr="00CA2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стилистические фигуры.</w:t>
      </w:r>
      <w:proofErr w:type="gramEnd"/>
      <w:r w:rsidRPr="00CA2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CA2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Которые называют риторическими фигурами или фигурами речи, служат для создания образной речи, усиления выразительности текст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</w:t>
      </w:r>
      <w:proofErr w:type="gramEnd"/>
    </w:p>
    <w:p w:rsidR="00CA2D1D" w:rsidRPr="00CA2D1D" w:rsidRDefault="00CA2D1D" w:rsidP="00CA2D1D">
      <w:pPr>
        <w:shd w:val="clear" w:color="auto" w:fill="FFFFFF"/>
        <w:spacing w:after="0" w:line="240" w:lineRule="auto"/>
        <w:ind w:left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а) Анафора, эпифора, параллелизм.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Анафора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, или по-русски единоначалие, - это повторение отдельных слов или оборотов 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 начале предложения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, из которых состоит высказывание: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Жди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меня, и я вернусь, только очень жди,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Жди,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когда наводят грусть жёлтые дожди,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Жди,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когда снега метут,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Жди,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когда жара,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Жди,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когда других не ждут,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Позабыв вчера.    (К. Симонов)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Повторяемое в начале каждой строки слово получает значительную эмоциональную нагрузку, усиливает параллелизм строения отрывка и его выразительность.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Эпифора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или концовка, - это повторение слов или выражений в конце соседних, </w:t>
      </w:r>
      <w:proofErr w:type="gramStart"/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смежный</w:t>
      </w:r>
      <w:proofErr w:type="gramEnd"/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предложений: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Милый друг, и в этом 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тихом доме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лихорадка бьёт меня.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Не найти мне места в 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тихом доме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возле мирного огня! (А. Блок).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left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Параллелизм – эта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стилистическая фигура широко распространена в художественной речи, в поэзии, в фольклоре. Здесь одинаковое синтаксическое 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построение соседних предложений, одинаковое расположение в них сходных членов предложения: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left="568"/>
        <w:rPr>
          <w:rFonts w:ascii="Arial" w:eastAsia="Times New Roman" w:hAnsi="Arial" w:cs="Arial"/>
          <w:color w:val="000000"/>
        </w:rPr>
      </w:pPr>
      <w:proofErr w:type="gramStart"/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Шёлкова</w:t>
      </w:r>
      <w:proofErr w:type="gramEnd"/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ниточка к стене льнёт,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left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Дунечка матушке челом бьёт.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left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б) Антитеза, градация, инверсия.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Антитеза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- это оборот, в котором резко противопоставляются противоположные понятия: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Полюбил 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богатый – бедную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Полюбил 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учёный – </w:t>
      </w:r>
      <w:proofErr w:type="gramStart"/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глупую</w:t>
      </w:r>
      <w:proofErr w:type="gramEnd"/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Полюбил 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румяный – бледную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Полюбил 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хороший – вредную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Золотой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– полушку 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медную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Градация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это такое расположение слов, при котором каждое последующее содержит </w:t>
      </w:r>
      <w:proofErr w:type="gramStart"/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усиливающие</w:t>
      </w:r>
      <w:proofErr w:type="gramEnd"/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значение, благодаря чему нарастает общее впечатление, производимое группой слов.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«Приехав домой, Лаевский и Надежда Фёдоровна вошли в свои 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тёмные, душные, скучные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комнаты. (А.П. Чехов)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Инверсия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– одна из самых распространённых стилистических фигур – необычный порядок слов в предложении: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Белеет парус одинокий в тумане моря голубом. (М. Лермонтов)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proofErr w:type="gramStart"/>
      <w:r w:rsidRPr="00CA2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(обычный порядок:</w:t>
      </w:r>
      <w:proofErr w:type="gramEnd"/>
      <w:r w:rsidRPr="00CA2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CA2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Одинокий парус белеет в голубом тумане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  <w:proofErr w:type="gramEnd"/>
    </w:p>
    <w:p w:rsidR="00CA2D1D" w:rsidRPr="00CA2D1D" w:rsidRDefault="00CA2D1D" w:rsidP="00CA2D1D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Метонимия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– это слово или выражение, которое употребляется в переносном значении на основе внешней или внутренней связи между двумя предметами или явлениями: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Я три тарелки съел. (И. Крылов) </w:t>
      </w:r>
      <w:r w:rsidRPr="00CA2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</w:t>
      </w:r>
      <w:proofErr w:type="gramStart"/>
      <w:r w:rsidRPr="00CA2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вместо</w:t>
      </w:r>
      <w:proofErr w:type="gramEnd"/>
      <w:r w:rsidRPr="00CA2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CA2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три</w:t>
      </w:r>
      <w:proofErr w:type="gramEnd"/>
      <w:r w:rsidRPr="00CA2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тарелки супа).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Синекдоха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– разновидность метонимии, основанная на перенесении значения с одного явления на другое по признаку количественного отношения между ними.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Всё спит – 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 человек, и зверь, и птица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(Н. Гоголь).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Олицетворение – 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перенесение свойств человека на неодушевлённые предметы и отвлечённые понятия: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Утешится 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безмолвная печаль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 (А.С. Пушкин).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Метафора – 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это слово или выражение, которое употребляется в переносном значении на основе сходства в каком – либо отношении двух предметов ил явлений: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Отговорила роща золотая берёзовым весёлым язык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ом. (С. Есенин)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Ирония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троп, «притворство, насмешка; употребление слова в смысле обратном </w:t>
      </w:r>
      <w:proofErr w:type="gramStart"/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буквальному</w:t>
      </w:r>
      <w:proofErr w:type="gramEnd"/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Посмотрите на него: какой 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Геракл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!!! (о слабом, хилом человеке)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Сарказм – </w:t>
      </w: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троп, высшая степень иронии, злая насмешка.</w:t>
      </w:r>
    </w:p>
    <w:p w:rsidR="00CA2D1D" w:rsidRPr="00CA2D1D" w:rsidRDefault="00CA2D1D" w:rsidP="00CA2D1D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CA2D1D">
        <w:rPr>
          <w:rFonts w:ascii="Times New Roman" w:eastAsia="Times New Roman" w:hAnsi="Times New Roman" w:cs="Times New Roman"/>
          <w:color w:val="000000"/>
          <w:sz w:val="24"/>
          <w:szCs w:val="24"/>
        </w:rPr>
        <w:t>«… говорил он плавно, мягко, словно змей полз». (М. Салтыков – Щедрин)</w:t>
      </w:r>
    </w:p>
    <w:p w:rsidR="003566E8" w:rsidRDefault="00CA2D1D" w:rsidP="003566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3566E8"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="003566E8"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="003566E8" w:rsidRPr="004F2C29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упр. 285 с.213</w:t>
      </w:r>
    </w:p>
    <w:p w:rsidR="003566E8" w:rsidRDefault="003566E8" w:rsidP="003566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66E8" w:rsidRPr="004F2C29" w:rsidRDefault="003566E8" w:rsidP="003566E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К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аждый день записываем число, классная работа</w:t>
      </w:r>
      <w:proofErr w:type="gramStart"/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тему урока,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все задания записываем в тетрадях.</w:t>
      </w:r>
    </w:p>
    <w:p w:rsidR="003566E8" w:rsidRPr="004F2C29" w:rsidRDefault="003566E8" w:rsidP="003566E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F2C29">
        <w:rPr>
          <w:rFonts w:ascii="Times New Roman" w:hAnsi="Times New Roman" w:cs="Times New Roman"/>
          <w:b/>
          <w:i/>
          <w:sz w:val="28"/>
          <w:szCs w:val="28"/>
        </w:rPr>
        <w:t>Все эти задания будут проверены!</w:t>
      </w:r>
    </w:p>
    <w:p w:rsidR="003566E8" w:rsidRPr="004F2C29" w:rsidRDefault="003566E8" w:rsidP="003566E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566E8" w:rsidRDefault="003566E8" w:rsidP="003566E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566E8" w:rsidRDefault="003566E8" w:rsidP="003566E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566E8" w:rsidRDefault="003566E8" w:rsidP="003566E8"/>
    <w:p w:rsidR="00FF5D86" w:rsidRDefault="00FF5D86"/>
    <w:sectPr w:rsidR="00FF5D86" w:rsidSect="001D7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17530"/>
    <w:multiLevelType w:val="multilevel"/>
    <w:tmpl w:val="569E56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66F51"/>
    <w:multiLevelType w:val="hybridMultilevel"/>
    <w:tmpl w:val="71C297D2"/>
    <w:lvl w:ilvl="0" w:tplc="B9FC92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68C7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38A45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FC1D5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5A3D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A2EF9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4E628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C21D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14DAF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91694"/>
    <w:multiLevelType w:val="multilevel"/>
    <w:tmpl w:val="D9AC4A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202807"/>
    <w:multiLevelType w:val="multilevel"/>
    <w:tmpl w:val="86DC1E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66E8"/>
    <w:rsid w:val="003566E8"/>
    <w:rsid w:val="00CA2D1D"/>
    <w:rsid w:val="00FF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6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A2D1D"/>
  </w:style>
  <w:style w:type="paragraph" w:customStyle="1" w:styleId="c3">
    <w:name w:val="c3"/>
    <w:basedOn w:val="a"/>
    <w:rsid w:val="00CA2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A2D1D"/>
  </w:style>
  <w:style w:type="paragraph" w:customStyle="1" w:styleId="c9">
    <w:name w:val="c9"/>
    <w:basedOn w:val="a"/>
    <w:rsid w:val="00CA2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CA2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727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17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2020-04-02T07:22:00Z</dcterms:created>
  <dcterms:modified xsi:type="dcterms:W3CDTF">2020-04-02T07:43:00Z</dcterms:modified>
</cp:coreProperties>
</file>