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406" w:rsidRDefault="00CF3406" w:rsidP="00CF34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CF3406" w:rsidRDefault="00CF3406" w:rsidP="00CF34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CF3406" w:rsidRDefault="00CF3406" w:rsidP="00CF34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11 класс</w:t>
      </w:r>
    </w:p>
    <w:p w:rsidR="00CF3406" w:rsidRDefault="00075CAE" w:rsidP="00CF340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20.05</w:t>
      </w:r>
      <w:r w:rsidR="00CF3406">
        <w:rPr>
          <w:rFonts w:ascii="Times New Roman" w:hAnsi="Times New Roman" w:cs="Times New Roman"/>
          <w:b/>
          <w:sz w:val="28"/>
          <w:szCs w:val="28"/>
        </w:rPr>
        <w:t>.2020</w:t>
      </w:r>
    </w:p>
    <w:p w:rsidR="00CF3406" w:rsidRPr="00075CAE" w:rsidRDefault="00CF3406" w:rsidP="00CF34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 w:rsidRPr="00075CAE">
        <w:rPr>
          <w:rFonts w:ascii="Times New Roman" w:hAnsi="Times New Roman" w:cs="Times New Roman"/>
          <w:b/>
          <w:sz w:val="28"/>
          <w:szCs w:val="28"/>
        </w:rPr>
        <w:t>:</w:t>
      </w:r>
      <w:r w:rsidRPr="00075CAE">
        <w:rPr>
          <w:rFonts w:ascii="Times New Roman" w:hAnsi="Times New Roman" w:cs="Times New Roman"/>
          <w:sz w:val="28"/>
          <w:szCs w:val="28"/>
        </w:rPr>
        <w:t xml:space="preserve"> </w:t>
      </w:r>
      <w:r w:rsidR="00075CAE" w:rsidRPr="00075CAE">
        <w:rPr>
          <w:rFonts w:ascii="Times New Roman" w:hAnsi="Times New Roman" w:cs="Times New Roman"/>
          <w:b/>
          <w:sz w:val="28"/>
          <w:szCs w:val="28"/>
        </w:rPr>
        <w:t>Р/р. Написание классного сочинения по современной литературе</w:t>
      </w:r>
    </w:p>
    <w:p w:rsidR="00075CAE" w:rsidRPr="00CF3406" w:rsidRDefault="00075CAE" w:rsidP="00CF34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3406" w:rsidRPr="001B3ED2" w:rsidRDefault="00CF3406" w:rsidP="00CF340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3ED2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5CAE">
        <w:rPr>
          <w:rFonts w:ascii="Times New Roman" w:hAnsi="Times New Roman" w:cs="Times New Roman"/>
          <w:sz w:val="28"/>
          <w:szCs w:val="28"/>
        </w:rPr>
        <w:t>написать сочинение</w:t>
      </w:r>
    </w:p>
    <w:p w:rsidR="00CF3406" w:rsidRDefault="00CF3406" w:rsidP="00CF3406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F3406" w:rsidRDefault="00CF3406" w:rsidP="00CF3406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Обязательные задания для выполнения</w:t>
      </w:r>
    </w:p>
    <w:p w:rsidR="00075CAE" w:rsidRDefault="00075CAE" w:rsidP="00075CAE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1.Темы сочинений</w:t>
      </w:r>
    </w:p>
    <w:p w:rsidR="00075CAE" w:rsidRPr="00075CAE" w:rsidRDefault="00075CAE" w:rsidP="00075CAE">
      <w:pPr>
        <w:pStyle w:val="article-renderblock"/>
        <w:shd w:val="clear" w:color="auto" w:fill="FFFFFF"/>
        <w:spacing w:before="90" w:beforeAutospacing="0" w:after="300" w:afterAutospacing="0"/>
        <w:rPr>
          <w:sz w:val="28"/>
          <w:szCs w:val="28"/>
        </w:rPr>
      </w:pPr>
      <w:r w:rsidRPr="00075CAE">
        <w:rPr>
          <w:sz w:val="28"/>
          <w:szCs w:val="28"/>
        </w:rPr>
        <w:t>Тема Родины в лирике А. Твардовского.</w:t>
      </w:r>
    </w:p>
    <w:p w:rsidR="00075CAE" w:rsidRPr="00075CAE" w:rsidRDefault="00075CAE" w:rsidP="00075CAE">
      <w:pPr>
        <w:pStyle w:val="article-renderblock"/>
        <w:shd w:val="clear" w:color="auto" w:fill="FFFFFF"/>
        <w:spacing w:before="90" w:beforeAutospacing="0" w:after="300" w:afterAutospacing="0"/>
        <w:rPr>
          <w:sz w:val="28"/>
          <w:szCs w:val="28"/>
          <w:shd w:val="clear" w:color="auto" w:fill="FFFFFF"/>
        </w:rPr>
      </w:pPr>
      <w:r w:rsidRPr="00075CAE">
        <w:rPr>
          <w:b/>
          <w:bCs/>
          <w:sz w:val="28"/>
          <w:szCs w:val="28"/>
        </w:rPr>
        <w:t> </w:t>
      </w:r>
      <w:r w:rsidRPr="00075CAE">
        <w:rPr>
          <w:sz w:val="28"/>
          <w:szCs w:val="28"/>
        </w:rPr>
        <w:t>Тема подвига в поэзии А. Твардовского</w:t>
      </w:r>
      <w:r w:rsidRPr="00075CAE">
        <w:rPr>
          <w:sz w:val="28"/>
          <w:szCs w:val="28"/>
          <w:shd w:val="clear" w:color="auto" w:fill="FFFFFF"/>
        </w:rPr>
        <w:t xml:space="preserve"> </w:t>
      </w:r>
    </w:p>
    <w:p w:rsidR="00075CAE" w:rsidRPr="00075CAE" w:rsidRDefault="00075CAE" w:rsidP="00075CAE">
      <w:pPr>
        <w:pStyle w:val="article-renderblock"/>
        <w:shd w:val="clear" w:color="auto" w:fill="FFFFFF"/>
        <w:spacing w:before="90" w:beforeAutospacing="0" w:after="300" w:afterAutospacing="0"/>
        <w:rPr>
          <w:sz w:val="28"/>
          <w:szCs w:val="28"/>
        </w:rPr>
      </w:pPr>
      <w:r w:rsidRPr="00075CAE">
        <w:rPr>
          <w:sz w:val="28"/>
          <w:szCs w:val="28"/>
          <w:shd w:val="clear" w:color="auto" w:fill="FFFFFF"/>
        </w:rPr>
        <w:t>Композиционное мастерство А. И. Солженицына в рассказе "Один день Ивана Денисовича".</w:t>
      </w:r>
      <w:r w:rsidRPr="00075CAE">
        <w:rPr>
          <w:sz w:val="28"/>
          <w:szCs w:val="28"/>
        </w:rPr>
        <w:br/>
      </w:r>
      <w:r w:rsidRPr="00075CAE">
        <w:rPr>
          <w:sz w:val="28"/>
          <w:szCs w:val="28"/>
        </w:rPr>
        <w:br/>
      </w:r>
      <w:r w:rsidRPr="00075CAE">
        <w:rPr>
          <w:sz w:val="28"/>
          <w:szCs w:val="28"/>
          <w:shd w:val="clear" w:color="auto" w:fill="FFFFFF"/>
        </w:rPr>
        <w:t xml:space="preserve"> Человек в трагических испытаниях эпохи в произведениях А. И. Солженицына (на материале 1-2 произведений).</w:t>
      </w:r>
      <w:r w:rsidRPr="00075CAE">
        <w:rPr>
          <w:sz w:val="28"/>
          <w:szCs w:val="28"/>
        </w:rPr>
        <w:t xml:space="preserve"> го.</w:t>
      </w:r>
    </w:p>
    <w:p w:rsidR="00075CAE" w:rsidRPr="00075CAE" w:rsidRDefault="00075CAE" w:rsidP="00075CAE">
      <w:pPr>
        <w:pStyle w:val="article-renderblock"/>
        <w:shd w:val="clear" w:color="auto" w:fill="FFFFFF"/>
        <w:spacing w:before="90" w:beforeAutospacing="0" w:after="300" w:afterAutospacing="0"/>
        <w:rPr>
          <w:sz w:val="28"/>
          <w:szCs w:val="28"/>
        </w:rPr>
      </w:pPr>
      <w:r w:rsidRPr="00075CAE">
        <w:rPr>
          <w:sz w:val="28"/>
          <w:szCs w:val="28"/>
        </w:rPr>
        <w:t>Судьба народа и природы в произведениях Расп</w:t>
      </w:r>
      <w:r>
        <w:rPr>
          <w:sz w:val="28"/>
          <w:szCs w:val="28"/>
        </w:rPr>
        <w:t>у</w:t>
      </w:r>
      <w:r w:rsidRPr="00075CAE">
        <w:rPr>
          <w:sz w:val="28"/>
          <w:szCs w:val="28"/>
        </w:rPr>
        <w:t>тина ( по повести «Прощание с Матерой»)</w:t>
      </w:r>
    </w:p>
    <w:p w:rsidR="00075CAE" w:rsidRDefault="00FC0A2E" w:rsidP="00CF3406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Ребята</w:t>
      </w:r>
      <w:r w:rsidR="00075CAE">
        <w:rPr>
          <w:b/>
          <w:sz w:val="28"/>
          <w:szCs w:val="28"/>
        </w:rPr>
        <w:t>, выбираем тему и пишем сочинение</w:t>
      </w:r>
      <w:r w:rsidR="00CE11FC">
        <w:rPr>
          <w:b/>
          <w:sz w:val="28"/>
          <w:szCs w:val="28"/>
        </w:rPr>
        <w:t>, не затягиваем со сдачей,</w:t>
      </w:r>
    </w:p>
    <w:p w:rsidR="00CE11FC" w:rsidRDefault="00FC0A2E" w:rsidP="00CF3406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т.к. учебный год заканчивается</w:t>
      </w:r>
      <w:r w:rsidR="00CE11FC">
        <w:rPr>
          <w:b/>
          <w:sz w:val="28"/>
          <w:szCs w:val="28"/>
        </w:rPr>
        <w:t>, без него не смогу выставить годовые оценки.</w:t>
      </w:r>
    </w:p>
    <w:sectPr w:rsidR="00CE11FC" w:rsidSect="002A2B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F3406"/>
    <w:rsid w:val="00075CAE"/>
    <w:rsid w:val="002A2B51"/>
    <w:rsid w:val="00697B83"/>
    <w:rsid w:val="00CE11FC"/>
    <w:rsid w:val="00CF3406"/>
    <w:rsid w:val="00FC0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B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3406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CF3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-renderblock">
    <w:name w:val="article-render__block"/>
    <w:basedOn w:val="a"/>
    <w:rsid w:val="00075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57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2020-04-15T08:34:00Z</dcterms:created>
  <dcterms:modified xsi:type="dcterms:W3CDTF">2020-05-19T06:36:00Z</dcterms:modified>
</cp:coreProperties>
</file>