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AE40A8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AE40A8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CE5F54" w:rsidRPr="00AE40A8" w:rsidRDefault="00CE5F54" w:rsidP="00AE40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AE40A8" w:rsidRPr="00AE40A8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Развитие эволюционного учения.</w:t>
      </w:r>
      <w:r w:rsidR="00AE40A8" w:rsidRPr="00AE40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E40A8" w:rsidRPr="00AE40A8">
        <w:rPr>
          <w:rFonts w:ascii="Times New Roman" w:eastAsia="Times New Roman" w:hAnsi="Times New Roman" w:cs="Times New Roman"/>
          <w:sz w:val="28"/>
          <w:szCs w:val="28"/>
          <w:lang w:eastAsia="zh-CN"/>
        </w:rPr>
        <w:t>Изменчивость организмов.</w:t>
      </w:r>
    </w:p>
    <w:p w:rsidR="00AE40A8" w:rsidRDefault="00AE40A8" w:rsidP="00AE40A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F54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Default="00B208E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AE40A8"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E40A8" w:rsidRPr="00AE40A8" w:rsidRDefault="00CE5F54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0A8">
        <w:rPr>
          <w:rFonts w:ascii="Times New Roman" w:hAnsi="Times New Roman" w:cs="Times New Roman"/>
          <w:b/>
          <w:bCs/>
          <w:sz w:val="28"/>
          <w:szCs w:val="28"/>
        </w:rPr>
        <w:t xml:space="preserve">Ознакомься с темой </w:t>
      </w:r>
      <w:r w:rsidR="00AE40A8" w:rsidRPr="00AE40A8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Развитие эволюционного учения. Изменчивость организмов.</w:t>
      </w:r>
    </w:p>
    <w:p w:rsidR="00DB5E30" w:rsidRDefault="00AE40A8" w:rsidP="00DB5E30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Ответить на вопросы </w:t>
      </w:r>
      <w:r w:rsidR="009D243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(письменно)</w:t>
      </w:r>
    </w:p>
    <w:p w:rsidR="00CE5F54" w:rsidRDefault="00CE5F54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AE40A8" w:rsidRPr="00AE40A8" w:rsidRDefault="00AE40A8" w:rsidP="00AE40A8">
      <w:pPr>
        <w:tabs>
          <w:tab w:val="left" w:pos="57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40A8">
        <w:rPr>
          <w:rFonts w:ascii="Times New Roman" w:eastAsia="Calibri" w:hAnsi="Times New Roman" w:cs="Times New Roman"/>
          <w:sz w:val="28"/>
          <w:szCs w:val="28"/>
          <w:lang w:eastAsia="en-US"/>
        </w:rPr>
        <w:t>1. Водная среда (особенности жизни  и приспособления организмов).</w:t>
      </w:r>
    </w:p>
    <w:p w:rsidR="00AE40A8" w:rsidRPr="00AE40A8" w:rsidRDefault="00AE40A8" w:rsidP="00AE40A8">
      <w:pPr>
        <w:tabs>
          <w:tab w:val="left" w:pos="57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40A8">
        <w:rPr>
          <w:rFonts w:ascii="Times New Roman" w:eastAsia="Calibri" w:hAnsi="Times New Roman" w:cs="Times New Roman"/>
          <w:sz w:val="28"/>
          <w:szCs w:val="28"/>
          <w:lang w:eastAsia="en-US"/>
        </w:rPr>
        <w:t>2. Механическое воздействие организмов на среду обитания.</w:t>
      </w:r>
    </w:p>
    <w:p w:rsidR="00AE40A8" w:rsidRPr="00AE40A8" w:rsidRDefault="00AE40A8" w:rsidP="00AE40A8">
      <w:pPr>
        <w:tabs>
          <w:tab w:val="left" w:pos="57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40A8">
        <w:rPr>
          <w:rFonts w:ascii="Times New Roman" w:eastAsia="Calibri" w:hAnsi="Times New Roman" w:cs="Times New Roman"/>
          <w:sz w:val="28"/>
          <w:szCs w:val="28"/>
          <w:lang w:eastAsia="en-US"/>
        </w:rPr>
        <w:t>3. Биогеохимический цикл углерода.</w:t>
      </w:r>
    </w:p>
    <w:p w:rsidR="00AE40A8" w:rsidRPr="00AE40A8" w:rsidRDefault="00AE40A8" w:rsidP="00AE40A8">
      <w:pPr>
        <w:tabs>
          <w:tab w:val="left" w:pos="57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AE40A8">
        <w:rPr>
          <w:rFonts w:ascii="Times New Roman" w:eastAsia="Calibri" w:hAnsi="Times New Roman" w:cs="Times New Roman"/>
          <w:sz w:val="28"/>
          <w:szCs w:val="28"/>
          <w:lang w:eastAsia="en-US"/>
        </w:rPr>
        <w:t>. Наземно-воздушная среда (особенности жизни и приспособления организмов).</w:t>
      </w:r>
    </w:p>
    <w:p w:rsidR="00AE40A8" w:rsidRPr="00AE40A8" w:rsidRDefault="00AE40A8" w:rsidP="00AE40A8">
      <w:pPr>
        <w:tabs>
          <w:tab w:val="left" w:pos="57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AE40A8">
        <w:rPr>
          <w:rFonts w:ascii="Times New Roman" w:eastAsia="Calibri" w:hAnsi="Times New Roman" w:cs="Times New Roman"/>
          <w:sz w:val="28"/>
          <w:szCs w:val="28"/>
          <w:lang w:eastAsia="en-US"/>
        </w:rPr>
        <w:t>. Физико-химическое воздействие организмов на среду обитания.</w:t>
      </w:r>
    </w:p>
    <w:p w:rsidR="00AE40A8" w:rsidRPr="00AE40A8" w:rsidRDefault="00AE40A8" w:rsidP="00AE40A8">
      <w:pPr>
        <w:tabs>
          <w:tab w:val="left" w:pos="57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AE40A8">
        <w:rPr>
          <w:rFonts w:ascii="Times New Roman" w:eastAsia="Calibri" w:hAnsi="Times New Roman" w:cs="Times New Roman"/>
          <w:sz w:val="28"/>
          <w:szCs w:val="28"/>
          <w:lang w:eastAsia="en-US"/>
        </w:rPr>
        <w:t>. Биогеохимический цикл азота.</w:t>
      </w:r>
    </w:p>
    <w:p w:rsidR="00A4225B" w:rsidRPr="009D2433" w:rsidRDefault="009D2433" w:rsidP="00A4225B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A4225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Изучить предложенный ниже текст.</w:t>
      </w:r>
      <w:r w:rsidR="00A4225B" w:rsidRPr="00A4225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Записать </w:t>
      </w:r>
      <w:r w:rsidR="00A4225B" w:rsidRPr="009D2433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Ос</w:t>
      </w:r>
      <w:r w:rsidR="00A4225B" w:rsidRPr="00A4225B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новные положения теории Ламарка, </w:t>
      </w:r>
      <w:r w:rsidR="00A4225B" w:rsidRPr="009D2433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Законы ламаркиз</w:t>
      </w:r>
      <w:r w:rsidR="00A4225B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ма,</w:t>
      </w:r>
      <w:r w:rsidR="00A4225B" w:rsidRPr="00A4225B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 </w:t>
      </w:r>
      <w:r w:rsidR="00A4225B" w:rsidRPr="009D2433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Основны</w:t>
      </w:r>
      <w:r w:rsidR="00A4225B" w:rsidRPr="00A4225B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е причины эволюции (по Ламарку)</w:t>
      </w:r>
    </w:p>
    <w:p w:rsidR="009D2433" w:rsidRPr="009D2433" w:rsidRDefault="009D2433" w:rsidP="009D243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Основы первого учения об эволюции органического мира были разработаны и опубликованы в труде «Философия зоологии» (1809) французским естествоиспытателем </w:t>
      </w:r>
      <w:r w:rsidRPr="009D243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Жаном Батистом Ламарком </w:t>
      </w: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(1744–1829).</w:t>
      </w:r>
    </w:p>
    <w:p w:rsidR="00A4225B" w:rsidRPr="009D2433" w:rsidRDefault="009D2433" w:rsidP="00A4225B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Ос</w:t>
      </w:r>
      <w:r w:rsidR="00A4225B" w:rsidRPr="00A4225B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новные положения теории Ламарка</w:t>
      </w:r>
      <w:r w:rsidR="00A4225B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.</w:t>
      </w:r>
    </w:p>
    <w:p w:rsidR="009D2433" w:rsidRPr="009D2433" w:rsidRDefault="00A4225B" w:rsidP="00A4225B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 xml:space="preserve">     </w:t>
      </w:r>
      <w:r w:rsidR="009D2433"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– организмы изменчивы;</w:t>
      </w:r>
    </w:p>
    <w:p w:rsidR="009D2433" w:rsidRPr="009D2433" w:rsidRDefault="009D2433" w:rsidP="009D243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– виды и другие таксоны условны и постепенно преобразуются в новые виды;</w:t>
      </w:r>
    </w:p>
    <w:p w:rsidR="009D2433" w:rsidRPr="009D2433" w:rsidRDefault="009D2433" w:rsidP="009D243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– происходит постепенное изменение органов, совершенствование их организации на основании внутреннего стремления организмов к прогрессу (принцип градаций), заложенное Творцом.</w:t>
      </w:r>
    </w:p>
    <w:p w:rsidR="009D2433" w:rsidRPr="009D2433" w:rsidRDefault="009D2433" w:rsidP="009D2433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>Законы ламаркизма:</w:t>
      </w:r>
    </w:p>
    <w:p w:rsidR="009D2433" w:rsidRPr="009D2433" w:rsidRDefault="009D2433" w:rsidP="009D243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1) Постоянное употребление органа ведет к его усиленному развитию.</w:t>
      </w:r>
    </w:p>
    <w:p w:rsidR="009D2433" w:rsidRPr="009D2433" w:rsidRDefault="009D2433" w:rsidP="009D243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2) Результаты усиленного употребления или неупотребления органов наследуются.</w:t>
      </w:r>
    </w:p>
    <w:p w:rsidR="009D2433" w:rsidRPr="009D2433" w:rsidRDefault="009D2433" w:rsidP="009D2433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Изучая  растительный  и  животный  мир,  Ламарк  обратил  внимание на существование в природе переходных форм между видами и на этом основании сделал вывод об изменяемости видов. Он предположил, что все многообразие животных и растений является результатом эволюции, то есть исторического развития природы. Ламарк создал классификацию животного мира, подметил основное направление эволюционного процесса – постепенное усложнение организации от низших форм </w:t>
      </w:r>
      <w:proofErr w:type="gramStart"/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высшим. Эти </w:t>
      </w: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усложнения он назвал градациями. Под градациями Ламарк понимал последовательные ступени усложнения организации от простейших до млекопитающих.</w:t>
      </w:r>
    </w:p>
    <w:p w:rsidR="009D2433" w:rsidRPr="009D2433" w:rsidRDefault="009D2433" w:rsidP="009D2433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>Основные причины эволюции (по Ламарку):</w:t>
      </w:r>
    </w:p>
    <w:p w:rsidR="009D2433" w:rsidRPr="009D2433" w:rsidRDefault="009D2433" w:rsidP="009D243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1) внутреннее стремление организмов к усовершенствованию;</w:t>
      </w:r>
    </w:p>
    <w:p w:rsidR="009D2433" w:rsidRPr="009D2433" w:rsidRDefault="009D2433" w:rsidP="009D243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2) способность организмов целесообразно реагировать на изменение условий существования.</w:t>
      </w:r>
    </w:p>
    <w:p w:rsidR="009D2433" w:rsidRPr="009D2433" w:rsidRDefault="009D2433" w:rsidP="009D2433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Таким образом, Ламарк объединил идею об изменяемости видов с идеей прогрессивной эволюции, однако не смог вскрыть механизм эволюционного процесса. Его гипотеза о наследовании приобретенных признаков оказалась несостоятельной, а утверждение о внутреннем стремлении организмов к усовершенствованию – </w:t>
      </w:r>
      <w:proofErr w:type="gramStart"/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ненаучным</w:t>
      </w:r>
      <w:proofErr w:type="gramEnd"/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D2433" w:rsidRPr="009D2433" w:rsidRDefault="00A4225B" w:rsidP="009D243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4225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Записать основные положения </w:t>
      </w:r>
      <w:r w:rsidRPr="009D24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эволюционной  теории </w:t>
      </w:r>
      <w:r w:rsidRPr="00A4225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Ч.</w:t>
      </w:r>
      <w:r w:rsidRPr="009D24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Дарвина  </w:t>
      </w:r>
    </w:p>
    <w:p w:rsidR="00A4225B" w:rsidRDefault="00A4225B" w:rsidP="009D243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2433" w:rsidRPr="009D2433" w:rsidRDefault="009D2433" w:rsidP="009D243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Великий английский ученый </w:t>
      </w:r>
      <w:r w:rsidRPr="009D243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Чарльз Дарвин</w:t>
      </w: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(1809–1882) разработал научную теорию об эволюции живой природы путем естественного отбора на основе синтеза огромного количества фактов из различных областей науки и сельскохозяйственной практики. </w:t>
      </w:r>
    </w:p>
    <w:p w:rsidR="009D2433" w:rsidRPr="009D2433" w:rsidRDefault="009D2433" w:rsidP="009D243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Возникновение  эволюционной  теории  Дарвина  имело  следующие социально-экономические (общественно-политические) и научные предпосылки: </w:t>
      </w:r>
    </w:p>
    <w:p w:rsidR="009D2433" w:rsidRPr="009D2433" w:rsidRDefault="009D2433" w:rsidP="009D2433">
      <w:pPr>
        <w:tabs>
          <w:tab w:val="left" w:pos="570"/>
        </w:tabs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Pr="009D243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>Социально-экономические предпосылки:</w:t>
      </w: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развитие промышленности в Англии, интенсивный рост городов, развитие колоний, бурное развитие селекции, выведение новых сортов растений и пород животных, проведение многочисленных научных экспедиций. </w:t>
      </w:r>
    </w:p>
    <w:p w:rsidR="009D2433" w:rsidRPr="009D2433" w:rsidRDefault="009D2433" w:rsidP="009D2433">
      <w:pPr>
        <w:tabs>
          <w:tab w:val="left" w:pos="570"/>
        </w:tabs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Pr="009D243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>Научные предпосылки</w:t>
      </w: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создания эволюционной теории: успехи систематики растений и животных, развитие биогеографии, сравнительной анатомии, эмбриологии и палеонтологии, появление клеточной теории и эволюционного учения Ламарка.</w:t>
      </w:r>
    </w:p>
    <w:p w:rsidR="009D2433" w:rsidRPr="009D2433" w:rsidRDefault="009D2433" w:rsidP="009D2433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Основные положения эволюционного учения Ч. Дарвина.</w:t>
      </w:r>
    </w:p>
    <w:p w:rsidR="009D2433" w:rsidRPr="009D2433" w:rsidRDefault="009D2433" w:rsidP="009D2433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Эволюционная теория Дарвина представляет собой целостное учение об  историческом  развитии  органического  мира.  </w:t>
      </w:r>
      <w:r w:rsidRPr="009D243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Сущность  эволюционного  учения  Ч. Дарвина</w:t>
      </w: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заключается  в  следующих  </w:t>
      </w:r>
      <w:r w:rsidRPr="009D243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основных  положениях:</w:t>
      </w:r>
    </w:p>
    <w:p w:rsidR="009D2433" w:rsidRPr="009D2433" w:rsidRDefault="009D2433" w:rsidP="009D2433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1. Все виды живых существ, населяющих Землю, никогда не были кем-то созданы.</w:t>
      </w:r>
    </w:p>
    <w:p w:rsidR="009D2433" w:rsidRPr="009D2433" w:rsidRDefault="009D2433" w:rsidP="009D243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2. Возникнув естественным путем, органические формы медленно и постепенно преобразовывались и совершенствовались в соответствии с окружающими условиями.</w:t>
      </w:r>
    </w:p>
    <w:p w:rsidR="009D2433" w:rsidRPr="009D2433" w:rsidRDefault="009D2433" w:rsidP="009D243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В основе преобразования видов в природе лежат такие свойства организмов, как наследственность и изменчивость, </w:t>
      </w: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а также постоянно происходящий в природе естественный отбор, являющийся следствием борьбы за существование.</w:t>
      </w:r>
    </w:p>
    <w:p w:rsidR="009D2433" w:rsidRPr="009D2433" w:rsidRDefault="009D2433" w:rsidP="009D243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2433">
        <w:rPr>
          <w:rFonts w:ascii="Times New Roman" w:eastAsia="Calibri" w:hAnsi="Times New Roman" w:cs="Times New Roman"/>
          <w:sz w:val="28"/>
          <w:szCs w:val="28"/>
          <w:lang w:eastAsia="en-US"/>
        </w:rPr>
        <w:t>4. Результатом эволюции является приспособленность организмов к условиям их обитания и многообразие видов в природе.</w:t>
      </w:r>
    </w:p>
    <w:p w:rsidR="00AE40A8" w:rsidRPr="00CE5F54" w:rsidRDefault="00AE40A8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AA276E" w:rsidRDefault="00AA276E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A4225B">
        <w:rPr>
          <w:rFonts w:ascii="Times New Roman" w:hAnsi="Times New Roman" w:cs="Times New Roman"/>
          <w:sz w:val="28"/>
          <w:szCs w:val="28"/>
        </w:rPr>
        <w:t>Учебник п. 7.1.Ответить на вопросы стр.193.</w:t>
      </w:r>
    </w:p>
    <w:p w:rsidR="007E257C" w:rsidRPr="002F55DE" w:rsidRDefault="002F55DE" w:rsidP="00B70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F55DE">
        <w:rPr>
          <w:rFonts w:ascii="Times New Roman" w:hAnsi="Times New Roman" w:cs="Times New Roman"/>
          <w:bCs/>
          <w:sz w:val="28"/>
          <w:szCs w:val="28"/>
        </w:rPr>
        <w:t>.7.2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ответить на вопросы стр.197.</w:t>
      </w:r>
    </w:p>
    <w:p w:rsidR="002F55DE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7E257C" w:rsidRPr="00204B23" w:rsidRDefault="002F55D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F3429"/>
    <w:rsid w:val="00270AA7"/>
    <w:rsid w:val="002A3214"/>
    <w:rsid w:val="002B4E1E"/>
    <w:rsid w:val="002F55DE"/>
    <w:rsid w:val="00630887"/>
    <w:rsid w:val="007E257C"/>
    <w:rsid w:val="009D2433"/>
    <w:rsid w:val="00A27A4B"/>
    <w:rsid w:val="00A4225B"/>
    <w:rsid w:val="00AA276E"/>
    <w:rsid w:val="00AE40A8"/>
    <w:rsid w:val="00B208ED"/>
    <w:rsid w:val="00B7052F"/>
    <w:rsid w:val="00C35E63"/>
    <w:rsid w:val="00CE5F54"/>
    <w:rsid w:val="00DB5E30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dcterms:created xsi:type="dcterms:W3CDTF">2020-04-05T12:54:00Z</dcterms:created>
  <dcterms:modified xsi:type="dcterms:W3CDTF">2020-04-06T14:56:00Z</dcterms:modified>
</cp:coreProperties>
</file>