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4F" w:rsidRPr="00202B20" w:rsidRDefault="006D0E4F" w:rsidP="006D0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6D0E4F" w:rsidRPr="00202B20" w:rsidRDefault="006D0E4F" w:rsidP="006D0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D0E4F" w:rsidRPr="00202B20" w:rsidRDefault="006D0E4F" w:rsidP="006D0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D0E4F" w:rsidRPr="00D27339" w:rsidRDefault="006D0E4F" w:rsidP="006D0E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6D0E4F" w:rsidRPr="006D0E4F" w:rsidRDefault="006D0E4F" w:rsidP="006D0E4F">
      <w:pPr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3A4BBE">
        <w:rPr>
          <w:rFonts w:ascii="Times New Roman" w:hAnsi="Times New Roman"/>
        </w:rPr>
        <w:t xml:space="preserve"> </w:t>
      </w:r>
      <w:r w:rsidRPr="006D0E4F">
        <w:rPr>
          <w:rFonts w:ascii="Times New Roman" w:hAnsi="Times New Roman" w:cs="Times New Roman"/>
          <w:sz w:val="28"/>
          <w:szCs w:val="28"/>
        </w:rPr>
        <w:t>Язык как исторически развивающееся явление.</w:t>
      </w:r>
    </w:p>
    <w:p w:rsidR="006D0E4F" w:rsidRPr="00202B20" w:rsidRDefault="006D0E4F" w:rsidP="006D0E4F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выяснить роль языка в жизни  общества, его значения как развивающегося  явления</w:t>
      </w:r>
    </w:p>
    <w:p w:rsidR="006D0E4F" w:rsidRPr="004F2C29" w:rsidRDefault="006D0E4F" w:rsidP="006D0E4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6D0E4F" w:rsidRPr="006D0E4F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6D0E4F">
        <w:rPr>
          <w:b/>
          <w:bCs/>
          <w:color w:val="000000" w:themeColor="text1"/>
          <w:sz w:val="32"/>
          <w:szCs w:val="32"/>
        </w:rPr>
        <w:t xml:space="preserve">1. </w:t>
      </w:r>
      <w:r w:rsidRPr="006D0E4F">
        <w:rPr>
          <w:rStyle w:val="c16"/>
          <w:b/>
          <w:bCs/>
          <w:color w:val="000000" w:themeColor="text1"/>
          <w:sz w:val="32"/>
          <w:szCs w:val="32"/>
        </w:rPr>
        <w:t xml:space="preserve"> Вспомнить фразеологизмы, пословицы, загадки со словом «язык» и записать</w:t>
      </w:r>
    </w:p>
    <w:p w:rsidR="006D0E4F" w:rsidRPr="006D0E4F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6D0E4F">
        <w:rPr>
          <w:rStyle w:val="c14"/>
          <w:color w:val="000000" w:themeColor="text1"/>
          <w:sz w:val="32"/>
          <w:szCs w:val="32"/>
        </w:rPr>
        <w:t>1.Длинный язык, язык без костей (о болтливости).</w:t>
      </w:r>
    </w:p>
    <w:p w:rsidR="006D0E4F" w:rsidRPr="006D0E4F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6D0E4F">
        <w:rPr>
          <w:rStyle w:val="c14"/>
          <w:color w:val="000000" w:themeColor="text1"/>
          <w:sz w:val="32"/>
          <w:szCs w:val="32"/>
        </w:rPr>
        <w:t>2.Язык на плече, высунув язык (об усталости)</w:t>
      </w:r>
    </w:p>
    <w:p w:rsidR="006D0E4F" w:rsidRPr="006D0E4F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6D0E4F">
        <w:rPr>
          <w:rStyle w:val="c14"/>
          <w:color w:val="000000" w:themeColor="text1"/>
          <w:sz w:val="32"/>
          <w:szCs w:val="32"/>
        </w:rPr>
        <w:t>3.Найти общий язык (договориться).</w:t>
      </w:r>
    </w:p>
    <w:p w:rsidR="006D0E4F" w:rsidRPr="006D0E4F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6D0E4F">
        <w:rPr>
          <w:rStyle w:val="c14"/>
          <w:color w:val="000000" w:themeColor="text1"/>
          <w:sz w:val="32"/>
          <w:szCs w:val="32"/>
        </w:rPr>
        <w:t>4.Язык  не повернется (не осмелится).</w:t>
      </w:r>
    </w:p>
    <w:p w:rsidR="006D0E4F" w:rsidRPr="006D0E4F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rStyle w:val="c14"/>
          <w:color w:val="000000" w:themeColor="text1"/>
          <w:sz w:val="32"/>
          <w:szCs w:val="32"/>
        </w:rPr>
      </w:pPr>
      <w:r w:rsidRPr="006D0E4F">
        <w:rPr>
          <w:rStyle w:val="c14"/>
          <w:color w:val="000000" w:themeColor="text1"/>
          <w:sz w:val="32"/>
          <w:szCs w:val="32"/>
        </w:rPr>
        <w:t>5.Держать язык за зубами, придержать язык (молчать).</w:t>
      </w:r>
    </w:p>
    <w:p w:rsidR="006D0E4F" w:rsidRPr="00F34646" w:rsidRDefault="006D0E4F" w:rsidP="006D0E4F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32"/>
          <w:szCs w:val="32"/>
        </w:rPr>
      </w:pPr>
      <w:r w:rsidRPr="00F34646">
        <w:rPr>
          <w:rStyle w:val="c14"/>
          <w:b/>
          <w:color w:val="000000" w:themeColor="text1"/>
          <w:sz w:val="32"/>
          <w:szCs w:val="32"/>
        </w:rPr>
        <w:t>Написать свои примеры (3-4)</w:t>
      </w:r>
    </w:p>
    <w:p w:rsidR="006D0E4F" w:rsidRPr="006D0E4F" w:rsidRDefault="006D0E4F" w:rsidP="006D0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2.Повторить  теоретическую  часть п.20 с.150-153</w:t>
      </w:r>
    </w:p>
    <w:p w:rsidR="006D0E4F" w:rsidRPr="006D0E4F" w:rsidRDefault="006D0E4F" w:rsidP="006D0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- Изучите материал по ссылке https://videouroki.net/razrabotki/prezentatsiya-russkiy-yazyk-kak-razvivayushcheesya-yavlenie.html</w:t>
      </w:r>
    </w:p>
    <w:p w:rsidR="006D0E4F" w:rsidRPr="006D0E4F" w:rsidRDefault="006D0E4F" w:rsidP="006D0E4F">
      <w:pPr>
        <w:pStyle w:val="c26"/>
        <w:shd w:val="clear" w:color="auto" w:fill="FFFFFF"/>
        <w:spacing w:before="0" w:beforeAutospacing="0" w:after="0" w:afterAutospacing="0"/>
        <w:ind w:right="180" w:firstLine="180"/>
        <w:rPr>
          <w:color w:val="000000" w:themeColor="text1"/>
          <w:sz w:val="32"/>
          <w:szCs w:val="32"/>
        </w:rPr>
      </w:pPr>
      <w:r w:rsidRPr="006D0E4F">
        <w:rPr>
          <w:b/>
          <w:color w:val="000000" w:themeColor="text1"/>
          <w:sz w:val="32"/>
          <w:szCs w:val="32"/>
        </w:rPr>
        <w:t>3.</w:t>
      </w:r>
      <w:r w:rsidRPr="006D0E4F">
        <w:rPr>
          <w:b/>
          <w:bCs/>
          <w:color w:val="000000" w:themeColor="text1"/>
          <w:sz w:val="32"/>
          <w:szCs w:val="32"/>
        </w:rPr>
        <w:t xml:space="preserve"> Записать и </w:t>
      </w:r>
      <w:r w:rsidRPr="006D0E4F">
        <w:rPr>
          <w:rStyle w:val="c2"/>
          <w:b/>
          <w:bCs/>
          <w:color w:val="000000" w:themeColor="text1"/>
          <w:sz w:val="32"/>
          <w:szCs w:val="32"/>
        </w:rPr>
        <w:t>определить вид придаточного предложения.</w:t>
      </w:r>
    </w:p>
    <w:p w:rsidR="006D0E4F" w:rsidRPr="006D0E4F" w:rsidRDefault="006D0E4F" w:rsidP="006D0E4F">
      <w:pPr>
        <w:pStyle w:val="c26"/>
        <w:shd w:val="clear" w:color="auto" w:fill="FFFFFF"/>
        <w:spacing w:before="0" w:beforeAutospacing="0" w:after="0" w:afterAutospacing="0"/>
        <w:ind w:right="180"/>
        <w:rPr>
          <w:color w:val="000000" w:themeColor="text1"/>
          <w:sz w:val="32"/>
          <w:szCs w:val="32"/>
        </w:rPr>
      </w:pPr>
      <w:r w:rsidRPr="006D0E4F">
        <w:rPr>
          <w:rStyle w:val="c1"/>
          <w:i/>
          <w:iCs/>
          <w:color w:val="000000" w:themeColor="text1"/>
          <w:sz w:val="32"/>
          <w:szCs w:val="32"/>
        </w:rPr>
        <w:t>1.И нет величия там,  где нет простоты, добра и правды. </w:t>
      </w:r>
    </w:p>
    <w:p w:rsidR="006D0E4F" w:rsidRPr="006D0E4F" w:rsidRDefault="006D0E4F" w:rsidP="006D0E4F">
      <w:pPr>
        <w:pStyle w:val="c26"/>
        <w:shd w:val="clear" w:color="auto" w:fill="FFFFFF"/>
        <w:spacing w:before="0" w:beforeAutospacing="0" w:after="0" w:afterAutospacing="0"/>
        <w:ind w:right="180"/>
        <w:rPr>
          <w:color w:val="000000" w:themeColor="text1"/>
          <w:sz w:val="32"/>
          <w:szCs w:val="32"/>
        </w:rPr>
      </w:pPr>
      <w:r w:rsidRPr="006D0E4F">
        <w:rPr>
          <w:rStyle w:val="c1"/>
          <w:i/>
          <w:iCs/>
          <w:color w:val="000000" w:themeColor="text1"/>
          <w:sz w:val="32"/>
          <w:szCs w:val="32"/>
        </w:rPr>
        <w:t>2. Чтобы много знать, надо много учиться. </w:t>
      </w:r>
    </w:p>
    <w:p w:rsidR="006D0E4F" w:rsidRPr="006D0E4F" w:rsidRDefault="006D0E4F" w:rsidP="006D0E4F">
      <w:pPr>
        <w:pStyle w:val="c26"/>
        <w:shd w:val="clear" w:color="auto" w:fill="FFFFFF"/>
        <w:spacing w:before="0" w:beforeAutospacing="0" w:after="0" w:afterAutospacing="0"/>
        <w:ind w:right="180"/>
        <w:rPr>
          <w:color w:val="000000" w:themeColor="text1"/>
          <w:sz w:val="32"/>
          <w:szCs w:val="32"/>
        </w:rPr>
      </w:pPr>
      <w:r w:rsidRPr="006D0E4F">
        <w:rPr>
          <w:rStyle w:val="c1"/>
          <w:i/>
          <w:iCs/>
          <w:color w:val="000000" w:themeColor="text1"/>
          <w:sz w:val="32"/>
          <w:szCs w:val="32"/>
        </w:rPr>
        <w:t>3.В русский язык по  необходимости вошло множество иностранных слов,     потому что в русскую жизнь вошло множество иностранных поняти</w:t>
      </w:r>
      <w:proofErr w:type="gramStart"/>
      <w:r w:rsidRPr="006D0E4F">
        <w:rPr>
          <w:rStyle w:val="c1"/>
          <w:i/>
          <w:iCs/>
          <w:color w:val="000000" w:themeColor="text1"/>
          <w:sz w:val="32"/>
          <w:szCs w:val="32"/>
        </w:rPr>
        <w:t>й(</w:t>
      </w:r>
      <w:proofErr w:type="gramEnd"/>
      <w:r w:rsidRPr="006D0E4F">
        <w:rPr>
          <w:rStyle w:val="c1"/>
          <w:i/>
          <w:iCs/>
          <w:color w:val="000000" w:themeColor="text1"/>
          <w:sz w:val="32"/>
          <w:szCs w:val="32"/>
        </w:rPr>
        <w:t>В.</w:t>
      </w:r>
      <w:r w:rsidRPr="006D0E4F">
        <w:rPr>
          <w:rStyle w:val="c14"/>
          <w:i/>
          <w:iCs/>
          <w:color w:val="000000" w:themeColor="text1"/>
          <w:sz w:val="32"/>
          <w:szCs w:val="32"/>
        </w:rPr>
        <w:t>Белинский).</w:t>
      </w:r>
    </w:p>
    <w:p w:rsidR="006D0E4F" w:rsidRPr="006D0E4F" w:rsidRDefault="006D0E4F" w:rsidP="006D0E4F">
      <w:pPr>
        <w:pStyle w:val="c26"/>
        <w:shd w:val="clear" w:color="auto" w:fill="FFFFFF"/>
        <w:spacing w:before="0" w:beforeAutospacing="0" w:after="0" w:afterAutospacing="0"/>
        <w:ind w:right="180"/>
        <w:rPr>
          <w:color w:val="000000" w:themeColor="text1"/>
          <w:sz w:val="32"/>
          <w:szCs w:val="32"/>
        </w:rPr>
      </w:pPr>
      <w:r w:rsidRPr="006D0E4F">
        <w:rPr>
          <w:rStyle w:val="c1"/>
          <w:i/>
          <w:iCs/>
          <w:color w:val="000000" w:themeColor="text1"/>
          <w:sz w:val="32"/>
          <w:szCs w:val="32"/>
        </w:rPr>
        <w:t>4.Мир, в котором мы живем, может быть понят как результат неразберихи и    случая</w:t>
      </w:r>
      <w:proofErr w:type="gramStart"/>
      <w:r w:rsidRPr="006D0E4F">
        <w:rPr>
          <w:rStyle w:val="c1"/>
          <w:i/>
          <w:iCs/>
          <w:color w:val="000000" w:themeColor="text1"/>
          <w:sz w:val="32"/>
          <w:szCs w:val="32"/>
        </w:rPr>
        <w:t>.(</w:t>
      </w:r>
      <w:proofErr w:type="gramEnd"/>
      <w:r w:rsidRPr="006D0E4F">
        <w:rPr>
          <w:rStyle w:val="c1"/>
          <w:i/>
          <w:iCs/>
          <w:color w:val="000000" w:themeColor="text1"/>
          <w:sz w:val="32"/>
          <w:szCs w:val="32"/>
        </w:rPr>
        <w:t>Рассел Бертран Артур Уильям). </w:t>
      </w:r>
      <w:r w:rsidRPr="006D0E4F">
        <w:rPr>
          <w:rStyle w:val="c16"/>
          <w:i/>
          <w:iCs/>
          <w:color w:val="000000" w:themeColor="text1"/>
          <w:sz w:val="32"/>
          <w:szCs w:val="32"/>
        </w:rPr>
        <w:t> </w:t>
      </w:r>
    </w:p>
    <w:p w:rsidR="006D0E4F" w:rsidRPr="006D0E4F" w:rsidRDefault="006D0E4F" w:rsidP="006D0E4F">
      <w:pPr>
        <w:pStyle w:val="c26"/>
        <w:shd w:val="clear" w:color="auto" w:fill="FFFFFF"/>
        <w:spacing w:before="0" w:beforeAutospacing="0" w:after="0" w:afterAutospacing="0"/>
        <w:ind w:right="180"/>
        <w:rPr>
          <w:color w:val="000000" w:themeColor="text1"/>
          <w:sz w:val="32"/>
          <w:szCs w:val="32"/>
        </w:rPr>
      </w:pPr>
      <w:r w:rsidRPr="006D0E4F">
        <w:rPr>
          <w:rStyle w:val="c16"/>
          <w:i/>
          <w:iCs/>
          <w:color w:val="000000" w:themeColor="text1"/>
          <w:sz w:val="32"/>
          <w:szCs w:val="32"/>
        </w:rPr>
        <w:t>5.</w:t>
      </w:r>
      <w:r w:rsidRPr="006D0E4F">
        <w:rPr>
          <w:rStyle w:val="c31"/>
          <w:i/>
          <w:iCs/>
          <w:color w:val="000000" w:themeColor="text1"/>
          <w:sz w:val="32"/>
          <w:szCs w:val="32"/>
        </w:rPr>
        <w:t> Все счастливые семьи похожи друг на друга, каждая несчастливая семья несчастлива по-своему</w:t>
      </w:r>
      <w:r>
        <w:rPr>
          <w:rStyle w:val="c31"/>
          <w:i/>
          <w:iCs/>
          <w:color w:val="000000" w:themeColor="text1"/>
          <w:sz w:val="32"/>
          <w:szCs w:val="32"/>
        </w:rPr>
        <w:t xml:space="preserve"> </w:t>
      </w:r>
      <w:r w:rsidRPr="006D0E4F">
        <w:rPr>
          <w:rStyle w:val="c31"/>
          <w:i/>
          <w:iCs/>
          <w:color w:val="000000" w:themeColor="text1"/>
          <w:sz w:val="32"/>
          <w:szCs w:val="32"/>
        </w:rPr>
        <w:t>(Л. Толстой) </w:t>
      </w:r>
    </w:p>
    <w:p w:rsidR="006D0E4F" w:rsidRPr="006D0E4F" w:rsidRDefault="006D0E4F" w:rsidP="006D0E4F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32"/>
          <w:szCs w:val="32"/>
        </w:rPr>
      </w:pPr>
      <w:r w:rsidRPr="006D0E4F">
        <w:rPr>
          <w:b/>
          <w:color w:val="000000" w:themeColor="text1"/>
          <w:sz w:val="32"/>
          <w:szCs w:val="32"/>
        </w:rPr>
        <w:t xml:space="preserve"> </w:t>
      </w:r>
    </w:p>
    <w:p w:rsidR="006D0E4F" w:rsidRPr="006D0E4F" w:rsidRDefault="006D0E4F" w:rsidP="006D0E4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4.Д/</w:t>
      </w:r>
      <w:proofErr w:type="gramStart"/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</w:t>
      </w:r>
      <w:proofErr w:type="gramEnd"/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п.20 упр. 324</w:t>
      </w:r>
      <w:r w:rsidR="00F3464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F3464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</w:t>
      </w:r>
      <w:r w:rsidRPr="006D0E4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 абзац</w:t>
      </w:r>
      <w:r w:rsidR="00F3464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)</w:t>
      </w:r>
    </w:p>
    <w:p w:rsidR="005E29EB" w:rsidRPr="006D0E4F" w:rsidRDefault="005E29E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5E29EB" w:rsidRPr="006D0E4F" w:rsidSect="0077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E4F"/>
    <w:rsid w:val="005E29EB"/>
    <w:rsid w:val="006D0E4F"/>
    <w:rsid w:val="00777120"/>
    <w:rsid w:val="00F3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6D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D0E4F"/>
    <w:rPr>
      <w:color w:val="0000FF" w:themeColor="hyperlink"/>
      <w:u w:val="single"/>
    </w:rPr>
  </w:style>
  <w:style w:type="paragraph" w:customStyle="1" w:styleId="c3">
    <w:name w:val="c3"/>
    <w:basedOn w:val="a"/>
    <w:rsid w:val="006D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6D0E4F"/>
  </w:style>
  <w:style w:type="character" w:customStyle="1" w:styleId="c14">
    <w:name w:val="c14"/>
    <w:basedOn w:val="a0"/>
    <w:rsid w:val="006D0E4F"/>
  </w:style>
  <w:style w:type="character" w:customStyle="1" w:styleId="c9">
    <w:name w:val="c9"/>
    <w:basedOn w:val="a0"/>
    <w:rsid w:val="006D0E4F"/>
  </w:style>
  <w:style w:type="paragraph" w:customStyle="1" w:styleId="c26">
    <w:name w:val="c26"/>
    <w:basedOn w:val="a"/>
    <w:rsid w:val="006D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D0E4F"/>
  </w:style>
  <w:style w:type="character" w:customStyle="1" w:styleId="c1">
    <w:name w:val="c1"/>
    <w:basedOn w:val="a0"/>
    <w:rsid w:val="006D0E4F"/>
  </w:style>
  <w:style w:type="character" w:customStyle="1" w:styleId="c31">
    <w:name w:val="c31"/>
    <w:basedOn w:val="a0"/>
    <w:rsid w:val="006D0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2020-04-08T07:53:00Z</dcterms:created>
  <dcterms:modified xsi:type="dcterms:W3CDTF">2020-04-08T10:11:00Z</dcterms:modified>
</cp:coreProperties>
</file>