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30"/>
        <w:gridCol w:w="8931"/>
      </w:tblGrid>
      <w:tr w:rsidR="00723DA3" w:rsidTr="00723DA3">
        <w:trPr>
          <w:tblCellSpacing w:w="15" w:type="dxa"/>
        </w:trPr>
        <w:tc>
          <w:tcPr>
            <w:tcW w:w="10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DA3" w:rsidRDefault="00723DA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DA3" w:rsidRDefault="00723DA3" w:rsidP="005414D3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3D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Использование интерактивного плаката как средства активизации познавательной деятельности младших школьников</w:t>
            </w:r>
          </w:p>
          <w:p w:rsidR="00DA6FFA" w:rsidRDefault="00723DA3" w:rsidP="005414D3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1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414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Автор: </w:t>
            </w:r>
            <w:proofErr w:type="spellStart"/>
            <w:r w:rsidRPr="005414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Пузикова</w:t>
            </w:r>
            <w:proofErr w:type="spellEnd"/>
            <w:r w:rsidRPr="005414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И. И.,</w:t>
            </w:r>
          </w:p>
          <w:p w:rsidR="00DA6FFA" w:rsidRDefault="00723DA3" w:rsidP="005414D3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14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учитель начальных классов </w:t>
            </w:r>
          </w:p>
          <w:p w:rsidR="00723DA3" w:rsidRDefault="00DA6FFA" w:rsidP="005414D3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</w:t>
            </w:r>
            <w:r w:rsidR="00C940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ОУ "Нагорьевская  СОШ</w:t>
            </w:r>
            <w:r w:rsidR="00723DA3" w:rsidRPr="005414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</w:p>
          <w:p w:rsidR="005414D3" w:rsidRPr="005414D3" w:rsidRDefault="005414D3" w:rsidP="005414D3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23DA3" w:rsidTr="00723DA3">
        <w:trPr>
          <w:tblCellSpacing w:w="15" w:type="dxa"/>
        </w:trPr>
        <w:tc>
          <w:tcPr>
            <w:tcW w:w="10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DA3" w:rsidRDefault="00723DA3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DA3" w:rsidRPr="00723DA3" w:rsidRDefault="00723DA3" w:rsidP="00723DA3">
            <w:pPr>
              <w:spacing w:before="100" w:beforeAutospacing="1" w:after="100" w:afterAutospacing="1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414D3" w:rsidRDefault="00DA7209" w:rsidP="00723D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эффективного использования информационно-коммуникационных технологий в образовательном процессе определяет новые задачи перед профессиональным педагогическим образованием. </w:t>
      </w:r>
    </w:p>
    <w:p w:rsidR="00DA7209" w:rsidRDefault="00DA7209" w:rsidP="00723DA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 выступают неотъемлемым компонентом профессиональной подготовки современного учителя, в том числе, учителя начальных классов.</w:t>
      </w:r>
    </w:p>
    <w:p w:rsidR="00F66368" w:rsidRDefault="00F66368" w:rsidP="00F6636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начальной школы трудно переоценить. В последние годы усилилась активность учителей начальных классов в направлении поиска путей улучшения обучения и воспитания младших школьников. </w:t>
      </w:r>
    </w:p>
    <w:p w:rsidR="00F66368" w:rsidRDefault="00F66368" w:rsidP="00F6636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1"/>
          <w:sz w:val="28"/>
          <w:szCs w:val="28"/>
        </w:rPr>
      </w:pPr>
      <w:r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Младший школьный возраст имеет свои возрастные особенности: неустойчивое внимание, преобладание наглядно-образного мышления, повышенную двигательную активность, стремление к игровой деятельности, разнообразие познавательных интересов. </w:t>
      </w:r>
    </w:p>
    <w:p w:rsidR="00F66368" w:rsidRDefault="00F66368" w:rsidP="00F66368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pacing w:val="-1"/>
          <w:sz w:val="28"/>
          <w:szCs w:val="28"/>
        </w:rPr>
      </w:pPr>
      <w:r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Для того чтобы поддержать в течение урока внимание детей, необходима организация активной и интересной мыслительной деятельности. Важно, чтобы весь процесс обучения вызывал у ребенка интенсивное и внутреннее побуждение к знаниям, напряженному умственному труду. Из своей практики я установила, что развитие школьника происходит более интенсивно и результативно, если он включен в деятельность, соответствующую зоне его ближайшего развития, если учение вызывает положительные эмоции, а педагогическое взаимодействие участников образовательного процесса активно. </w:t>
      </w:r>
    </w:p>
    <w:p w:rsidR="00F831E4" w:rsidRDefault="00F66368" w:rsidP="00723DA3">
      <w:pPr>
        <w:shd w:val="clear" w:color="auto" w:fill="FFFFFF"/>
        <w:spacing w:line="240" w:lineRule="auto"/>
        <w:ind w:right="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я вплотную подошла к этапу настоящего осмысления результатов своего труда.</w:t>
      </w:r>
      <w:r w:rsidR="00723DA3">
        <w:rPr>
          <w:rFonts w:ascii="Times New Roman" w:hAnsi="Times New Roman"/>
          <w:sz w:val="28"/>
          <w:szCs w:val="28"/>
        </w:rPr>
        <w:t xml:space="preserve"> </w:t>
      </w:r>
      <w:r w:rsidR="00F831E4" w:rsidRPr="00DA7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всегда было интересно заниматься чем-то новым и увлекательным, делать свои уроки насыщенными, продуктивными, современными. Ведь задача учителя состоит в том, чтобы заинтересовать детей своим предметом, привлечь внимание учеников, чтобы они захотели получать предложенные им знания и учились добывать их сами. Поиск эффективных методик привел меня к новым компьютерным технологиям, которые эффективно применяются при организации творческой познавательной деятельности учащихся в процессе изучения различных школьных </w:t>
      </w:r>
      <w:r w:rsidR="00F8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предметов, а именно использование интерактивных плакатов на своих занятиях</w:t>
      </w:r>
      <w:r w:rsidR="00723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368" w:rsidRDefault="00F66368" w:rsidP="00A06B41">
      <w:pPr>
        <w:shd w:val="clear" w:color="auto" w:fill="FFFFFF"/>
        <w:spacing w:line="240" w:lineRule="auto"/>
        <w:ind w:right="11" w:firstLine="709"/>
        <w:contextualSpacing/>
        <w:jc w:val="both"/>
        <w:rPr>
          <w:rFonts w:ascii="Times New Roman" w:eastAsia="Times New Roman" w:hAnsi="Times New Roman"/>
          <w:iCs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Для развития устойчивой учебной мотивации и познавательной активности своих учеников я использую на уроках интерактивные плакаты. Их применение позволяет мне превратить приобретение знаний во </w:t>
      </w:r>
      <w:proofErr w:type="spellStart"/>
      <w:r>
        <w:rPr>
          <w:rFonts w:ascii="Times New Roman" w:eastAsia="Times New Roman" w:hAnsi="Times New Roman"/>
          <w:iCs/>
          <w:spacing w:val="-1"/>
          <w:sz w:val="28"/>
          <w:szCs w:val="28"/>
        </w:rPr>
        <w:t>внутреннемотивированный</w:t>
      </w:r>
      <w:proofErr w:type="spellEnd"/>
      <w:r>
        <w:rPr>
          <w:rFonts w:ascii="Times New Roman" w:eastAsia="Times New Roman" w:hAnsi="Times New Roman"/>
          <w:iCs/>
          <w:spacing w:val="-1"/>
          <w:sz w:val="28"/>
          <w:szCs w:val="28"/>
        </w:rPr>
        <w:t xml:space="preserve"> и радостный процесс и приводит в конечном итоге к качественным преобразованиям в педагогическом процессе.</w:t>
      </w:r>
    </w:p>
    <w:p w:rsidR="00E716C5" w:rsidRDefault="00E716C5" w:rsidP="00A06B41">
      <w:pPr>
        <w:shd w:val="clear" w:color="auto" w:fill="FFFFFF"/>
        <w:spacing w:line="240" w:lineRule="auto"/>
        <w:ind w:right="11" w:firstLine="709"/>
        <w:contextualSpacing/>
        <w:jc w:val="both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E71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использовании интерактивного плаката учитель перестает быть для ученика единственным источником информации и становится</w:t>
      </w:r>
      <w:r w:rsidRPr="00E716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716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партнером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01FCD" w:rsidRDefault="00E01FCD" w:rsidP="00A06B41">
      <w:pPr>
        <w:shd w:val="clear" w:color="auto" w:fill="FFFFFF"/>
        <w:spacing w:line="240" w:lineRule="auto"/>
        <w:ind w:right="11" w:firstLine="709"/>
        <w:contextualSpacing/>
        <w:jc w:val="both"/>
        <w:rPr>
          <w:rFonts w:ascii="Times New Roman" w:eastAsia="Times New Roman" w:hAnsi="Times New Roman"/>
          <w:iCs/>
          <w:spacing w:val="-1"/>
          <w:sz w:val="28"/>
          <w:szCs w:val="28"/>
        </w:rPr>
      </w:pPr>
      <w:r w:rsidRPr="00E0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интерактивного плаката как мультимедийного образовательного ресурса позволяет, с одной стороны, наглядно демонстрировать обучаемому процесс формирования ключевых понятий, как при индивидуальной, так и при фронтальной работе, а с другой стороны, позволяет ему самому </w:t>
      </w:r>
      <w:r w:rsidR="00541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этом процессе</w:t>
      </w:r>
      <w:r w:rsidRPr="00E01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368" w:rsidRPr="00E716C5" w:rsidRDefault="00B05FF2" w:rsidP="005414D3">
      <w:pPr>
        <w:shd w:val="clear" w:color="auto" w:fill="FFFFFF"/>
        <w:spacing w:line="240" w:lineRule="auto"/>
        <w:ind w:right="1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FF2">
        <w:rPr>
          <w:rFonts w:ascii="Times New Roman" w:hAnsi="Times New Roman" w:cs="Times New Roman"/>
          <w:sz w:val="28"/>
          <w:szCs w:val="28"/>
        </w:rPr>
        <w:t xml:space="preserve">Интерактивный плакат помогает обеспечить индивидуальный темп </w:t>
      </w:r>
      <w:r w:rsidR="00E716C5"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Pr="00B05FF2">
        <w:rPr>
          <w:rFonts w:ascii="Times New Roman" w:hAnsi="Times New Roman" w:cs="Times New Roman"/>
          <w:sz w:val="28"/>
          <w:szCs w:val="28"/>
        </w:rPr>
        <w:t>гибкое реагирование на изменившуюся ситуацию на уроке, и, что немаловажно, системный подход в обучении.</w:t>
      </w:r>
      <w:r w:rsidR="00E716C5" w:rsidRPr="00E7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368">
        <w:rPr>
          <w:rFonts w:ascii="Times New Roman" w:hAnsi="Times New Roman"/>
          <w:sz w:val="28"/>
          <w:szCs w:val="28"/>
        </w:rPr>
        <w:t xml:space="preserve"> </w:t>
      </w:r>
      <w:r w:rsidR="005414D3">
        <w:rPr>
          <w:rFonts w:ascii="Times New Roman" w:hAnsi="Times New Roman"/>
          <w:sz w:val="28"/>
          <w:szCs w:val="28"/>
        </w:rPr>
        <w:tab/>
      </w:r>
      <w:r w:rsidR="00F66368">
        <w:rPr>
          <w:rFonts w:ascii="Times New Roman" w:hAnsi="Times New Roman"/>
          <w:sz w:val="28"/>
          <w:szCs w:val="28"/>
        </w:rPr>
        <w:t xml:space="preserve">Используя на уроках интерактивный плакат, я ставлю перед собой ряд важнейших образовательных целей: </w:t>
      </w:r>
    </w:p>
    <w:p w:rsidR="00F66368" w:rsidRDefault="00F66368" w:rsidP="00F663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стимулировать мотивацию и интерес в области изучаемых предметов и в общеобразовательном плане;</w:t>
      </w:r>
    </w:p>
    <w:p w:rsidR="00F66368" w:rsidRDefault="00F66368" w:rsidP="00F663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повышать уровень активности и самостоятельности обучаемых;</w:t>
      </w:r>
    </w:p>
    <w:p w:rsidR="00F66368" w:rsidRDefault="00F66368" w:rsidP="00F663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навыки анализа, критичности мышления, взаимодействия, коммуникации;</w:t>
      </w:r>
    </w:p>
    <w:p w:rsidR="00F66368" w:rsidRDefault="00F66368" w:rsidP="00F6636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изменение установок (на сотрудничество, </w:t>
      </w:r>
      <w:proofErr w:type="spellStart"/>
      <w:r>
        <w:rPr>
          <w:rFonts w:ascii="Times New Roman" w:hAnsi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/>
          <w:sz w:val="28"/>
          <w:szCs w:val="28"/>
        </w:rPr>
        <w:t>) и социальных ценностей;</w:t>
      </w:r>
    </w:p>
    <w:p w:rsidR="00F66368" w:rsidRDefault="00F66368" w:rsidP="00F6636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-саморазвитие и развитие благодаря активизации познавательной деятельности.</w:t>
      </w:r>
    </w:p>
    <w:p w:rsidR="005414D3" w:rsidRPr="00FD11EA" w:rsidRDefault="005414D3" w:rsidP="005414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558E7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Интерактивные плакаты для учащихся 1-4 классов должны создаваться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9558E7">
        <w:rPr>
          <w:rFonts w:ascii="Times New Roman" w:hAnsi="Times New Roman" w:cs="Times New Roman"/>
          <w:color w:val="000000"/>
          <w:sz w:val="28"/>
          <w:szCs w:val="28"/>
        </w:rPr>
        <w:t xml:space="preserve">учетом их возрастных особенностей (например,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дополнительные тексты, </w:t>
      </w:r>
      <w:r w:rsidRPr="009558E7">
        <w:rPr>
          <w:rFonts w:ascii="Times New Roman" w:hAnsi="Times New Roman" w:cs="Times New Roman"/>
          <w:color w:val="000000"/>
          <w:sz w:val="28"/>
          <w:szCs w:val="28"/>
        </w:rPr>
        <w:t>научные статьи – доступные для прочтения; яркие и красивые картинки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558E7">
        <w:rPr>
          <w:rFonts w:ascii="Times New Roman" w:hAnsi="Times New Roman" w:cs="Times New Roman"/>
          <w:color w:val="000000"/>
          <w:sz w:val="28"/>
          <w:szCs w:val="28"/>
        </w:rPr>
        <w:t xml:space="preserve"> букв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558E7">
        <w:rPr>
          <w:rFonts w:ascii="Times New Roman" w:hAnsi="Times New Roman" w:cs="Times New Roman"/>
          <w:color w:val="000000"/>
          <w:sz w:val="28"/>
          <w:szCs w:val="28"/>
        </w:rPr>
        <w:t>, простота и удобность навигации ИП и т.п.).</w:t>
      </w:r>
    </w:p>
    <w:p w:rsidR="00B05FF2" w:rsidRDefault="00B4716A" w:rsidP="005414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работаю</w:t>
      </w:r>
      <w:r w:rsidR="00DA7209" w:rsidRPr="00DA7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D94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«Начальная школа 21 века».</w:t>
      </w:r>
      <w:r w:rsidR="00DA7209" w:rsidRPr="00DA7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BA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учебниках много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интересных рубрик</w:t>
      </w:r>
      <w:r w:rsidR="00DA7209" w:rsidRPr="00DA7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A5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заданий, </w:t>
      </w:r>
      <w:r w:rsidR="00DA7209" w:rsidRPr="00DA7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помогающих привлечь внимание детей к наиболее важным моментам изучения каждой темы.</w:t>
      </w:r>
    </w:p>
    <w:p w:rsidR="00E01FCD" w:rsidRDefault="00B4716A" w:rsidP="00F663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интерактивного плаката позволило мне: </w:t>
      </w:r>
      <w:r w:rsidR="00FD11EA" w:rsidRPr="00FD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плотность урока, </w:t>
      </w:r>
      <w:r w:rsidR="00FD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облегчить  работу  на каждом этапе урока, а именно, при проверке домашнего задания; </w:t>
      </w:r>
      <w:r w:rsidR="00FD11EA" w:rsidRPr="00FD1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устном счете,</w:t>
      </w:r>
      <w:r w:rsidR="00FD11EA" w:rsidRPr="00FD11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</w:t>
      </w:r>
      <w:r w:rsidR="0072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изучении нового материала, </w:t>
      </w:r>
      <w:r w:rsidR="00FD1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работы над ошибками.</w:t>
      </w:r>
    </w:p>
    <w:p w:rsidR="005414D3" w:rsidRPr="005414D3" w:rsidRDefault="00545EA8" w:rsidP="005414D3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с интерактивным плакатом </w:t>
      </w:r>
      <w:r w:rsidR="005414D3" w:rsidRPr="00541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 комфортные условия обучения, при которых все ученики активно взаимодействуют с учителем и между собой.</w:t>
      </w:r>
    </w:p>
    <w:p w:rsidR="005414D3" w:rsidRPr="005414D3" w:rsidRDefault="005414D3" w:rsidP="005414D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тестовых заданий на доске. </w:t>
      </w:r>
    </w:p>
    <w:p w:rsidR="005414D3" w:rsidRPr="005414D3" w:rsidRDefault="005414D3" w:rsidP="005414D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Взаимопроверка и обозначение правильных вариантов на доске. </w:t>
      </w:r>
    </w:p>
    <w:p w:rsidR="005414D3" w:rsidRPr="005414D3" w:rsidRDefault="005414D3" w:rsidP="005414D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слайдами, демонстрирующими блок-схемы изучаемого материала, записи в опорные конспекты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4D3" w:rsidRDefault="005414D3" w:rsidP="00545EA8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интерактивные доски поддерживают в классе атмосферу оживленного общения и вызывают дискуссии - это существенно помогает при ознакомлении учащихся с новым материалом. </w:t>
      </w:r>
    </w:p>
    <w:p w:rsidR="005414D3" w:rsidRPr="005414D3" w:rsidRDefault="005414D3" w:rsidP="005414D3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интерактивной доски я смогла всецело завладеть вниманием учеников на уроках. Наглядность электронных интерактивных </w:t>
      </w:r>
      <w:r w:rsidRPr="005414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досок - это ценный способ сосредоточить и удерживать внимание учащихся. </w:t>
      </w:r>
    </w:p>
    <w:p w:rsidR="000E5B23" w:rsidRPr="00DA7209" w:rsidRDefault="000E5B23" w:rsidP="00F66368">
      <w:pPr>
        <w:spacing w:line="240" w:lineRule="auto"/>
        <w:jc w:val="both"/>
        <w:rPr>
          <w:sz w:val="28"/>
          <w:szCs w:val="28"/>
        </w:rPr>
      </w:pPr>
    </w:p>
    <w:sectPr w:rsidR="000E5B23" w:rsidRPr="00DA7209" w:rsidSect="00DA6FF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C1B96"/>
    <w:multiLevelType w:val="multilevel"/>
    <w:tmpl w:val="63F4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76644"/>
    <w:multiLevelType w:val="multilevel"/>
    <w:tmpl w:val="2C90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27A24"/>
    <w:multiLevelType w:val="multilevel"/>
    <w:tmpl w:val="1C58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209"/>
    <w:rsid w:val="000E5B23"/>
    <w:rsid w:val="00160592"/>
    <w:rsid w:val="0016071D"/>
    <w:rsid w:val="003304D6"/>
    <w:rsid w:val="00522497"/>
    <w:rsid w:val="005414D3"/>
    <w:rsid w:val="00545EA8"/>
    <w:rsid w:val="006D6EF1"/>
    <w:rsid w:val="00723DA3"/>
    <w:rsid w:val="007C5007"/>
    <w:rsid w:val="007E22CD"/>
    <w:rsid w:val="009558E7"/>
    <w:rsid w:val="00A06B41"/>
    <w:rsid w:val="00B05FF2"/>
    <w:rsid w:val="00B4716A"/>
    <w:rsid w:val="00BA0308"/>
    <w:rsid w:val="00BA5061"/>
    <w:rsid w:val="00C940E2"/>
    <w:rsid w:val="00D941B4"/>
    <w:rsid w:val="00DA0201"/>
    <w:rsid w:val="00DA6FFA"/>
    <w:rsid w:val="00DA7209"/>
    <w:rsid w:val="00E01FCD"/>
    <w:rsid w:val="00E716C5"/>
    <w:rsid w:val="00ED1548"/>
    <w:rsid w:val="00EF6FE1"/>
    <w:rsid w:val="00F66368"/>
    <w:rsid w:val="00F831E4"/>
    <w:rsid w:val="00F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B09CB-C647-46C1-97A8-8B764D8B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D954-3049-4DE6-8EE7-D6C6782F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2011-05-12T13:59:00Z</dcterms:created>
  <dcterms:modified xsi:type="dcterms:W3CDTF">2015-06-14T15:03:00Z</dcterms:modified>
</cp:coreProperties>
</file>