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5E6" w:rsidRPr="00D40783" w:rsidRDefault="004955E6" w:rsidP="00495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русского языка по теме:</w:t>
      </w:r>
    </w:p>
    <w:p w:rsidR="00DA1059" w:rsidRPr="00D40783" w:rsidRDefault="004955E6" w:rsidP="00495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«Учимся обозначать  звук  [</w:t>
      </w:r>
      <w:proofErr w:type="spellStart"/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proofErr w:type="spellEnd"/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 после звука [</w:t>
      </w:r>
      <w:proofErr w:type="spellStart"/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proofErr w:type="spellEnd"/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]»</w:t>
      </w:r>
    </w:p>
    <w:p w:rsidR="004955E6" w:rsidRPr="00D40783" w:rsidRDefault="00DA1059" w:rsidP="00495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Цели: </w:t>
      </w:r>
    </w:p>
    <w:p w:rsidR="004955E6" w:rsidRPr="00D40783" w:rsidRDefault="008517AC" w:rsidP="004955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1.О</w:t>
      </w:r>
      <w:r w:rsidR="004955E6"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рганизовать работу</w:t>
      </w:r>
      <w:r w:rsidR="004955E6" w:rsidRPr="00D40783">
        <w:rPr>
          <w:rFonts w:ascii="Times New Roman" w:hAnsi="Times New Roman" w:cs="Times New Roman"/>
          <w:sz w:val="28"/>
          <w:szCs w:val="28"/>
        </w:rPr>
        <w:t xml:space="preserve">  по  знакомству с опознавательными признаками орфограмм, научить находить орфограмму и объяснять </w:t>
      </w:r>
      <w:proofErr w:type="spellStart"/>
      <w:r w:rsidR="004955E6" w:rsidRPr="00D40783">
        <w:rPr>
          <w:rFonts w:ascii="Times New Roman" w:hAnsi="Times New Roman" w:cs="Times New Roman"/>
          <w:sz w:val="28"/>
          <w:szCs w:val="28"/>
        </w:rPr>
        <w:t>ее</w:t>
      </w:r>
      <w:proofErr w:type="gramStart"/>
      <w:r w:rsidR="004955E6" w:rsidRPr="00D40783">
        <w:rPr>
          <w:rFonts w:ascii="Times New Roman" w:hAnsi="Times New Roman" w:cs="Times New Roman"/>
          <w:sz w:val="28"/>
          <w:szCs w:val="28"/>
        </w:rPr>
        <w:t>.</w:t>
      </w:r>
      <w:r w:rsidR="004955E6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4955E6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</w:t>
      </w:r>
      <w:proofErr w:type="spellEnd"/>
      <w:r w:rsidR="004955E6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орфографических навыков в написании слов с буквой И/Ы после Ц; обогащение словарного запаса учащихся.</w:t>
      </w:r>
    </w:p>
    <w:p w:rsidR="004955E6" w:rsidRPr="00D40783" w:rsidRDefault="004955E6" w:rsidP="004955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40783">
        <w:rPr>
          <w:rFonts w:ascii="Times New Roman" w:hAnsi="Times New Roman" w:cs="Times New Roman"/>
          <w:sz w:val="28"/>
          <w:szCs w:val="28"/>
        </w:rPr>
        <w:t>Формировать умение детей через коллективный поиск, основанный на индивидуальных наблюдениях, выводах, высказанных предположениях учащихся, направляемых учителем, находить пути решения проблемы урока, правильно ее определить, делать вывод, рассуждать, доказывать.</w:t>
      </w:r>
    </w:p>
    <w:p w:rsidR="004955E6" w:rsidRPr="00D40783" w:rsidRDefault="004955E6" w:rsidP="0049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783">
        <w:rPr>
          <w:rFonts w:ascii="Times New Roman" w:hAnsi="Times New Roman" w:cs="Times New Roman"/>
          <w:sz w:val="28"/>
          <w:szCs w:val="28"/>
        </w:rPr>
        <w:t xml:space="preserve">3.Развивать речь учащихся, внимание, логическое мышление, память. </w:t>
      </w:r>
    </w:p>
    <w:p w:rsidR="004955E6" w:rsidRPr="00D40783" w:rsidRDefault="004955E6" w:rsidP="0049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783">
        <w:rPr>
          <w:rFonts w:ascii="Times New Roman" w:hAnsi="Times New Roman" w:cs="Times New Roman"/>
          <w:sz w:val="28"/>
          <w:szCs w:val="28"/>
        </w:rPr>
        <w:t>4.Воспитывать чувство сотрудничества учащегося на уроке; быть внимательным к высказываниям других на уроке, не бояться ошибаться, спорить, доказывать; уметь радоваться успехам своих товарищей.</w:t>
      </w:r>
    </w:p>
    <w:p w:rsidR="00DA1059" w:rsidRPr="00D40783" w:rsidRDefault="00DA1059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русского языка для </w:t>
      </w:r>
      <w:r w:rsidR="004955E6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класса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редакцией </w:t>
      </w:r>
      <w:r w:rsidR="004955E6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Иванова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4955E6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тетрадь «Пишем грамотно №1» </w:t>
      </w:r>
      <w:proofErr w:type="spell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мультипроектор</w:t>
      </w:r>
      <w:proofErr w:type="spell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55E6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</w:t>
      </w:r>
      <w:proofErr w:type="spell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экран, мяч, презентация к уроку. </w:t>
      </w:r>
    </w:p>
    <w:p w:rsidR="00DA1059" w:rsidRPr="00D40783" w:rsidRDefault="00DA1059" w:rsidP="00DA10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УРОКА</w:t>
      </w:r>
    </w:p>
    <w:p w:rsidR="004955E6" w:rsidRPr="00D40783" w:rsidRDefault="00DA1059" w:rsidP="004955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</w:t>
      </w:r>
      <w:r w:rsidR="00EB3D75"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анизационный этап.        </w:t>
      </w:r>
      <w:r w:rsidR="00EB3D75" w:rsidRPr="00D4078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Слайд №1</w:t>
      </w:r>
    </w:p>
    <w:p w:rsidR="00DA1059" w:rsidRPr="00D40783" w:rsidRDefault="004955E6" w:rsidP="004955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DA1059"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Звучит весёлая мелодия.</w:t>
      </w:r>
      <w:r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)  </w:t>
      </w:r>
      <w:r w:rsidR="0011344E"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</w:t>
      </w:r>
      <w:r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обрый день</w:t>
      </w:r>
      <w:r w:rsidR="0011344E"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! </w:t>
      </w:r>
    </w:p>
    <w:p w:rsidR="0011344E" w:rsidRPr="00D40783" w:rsidRDefault="0011344E" w:rsidP="004955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Ребята,  у нас сегодня на уроке гости. Давайте им улыбнемся и поприветствуем их.</w:t>
      </w:r>
    </w:p>
    <w:p w:rsidR="0011344E" w:rsidRPr="00D40783" w:rsidRDefault="0011344E" w:rsidP="004955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Пусть вам сегодня сопутствует удача и успех. Пожелайте друг другу успеха на уроке и улыбнитесь друг другу. Я надеюсь, сегодняшний урок вам принесет новые открытия.</w:t>
      </w:r>
    </w:p>
    <w:p w:rsidR="0011344E" w:rsidRPr="00D40783" w:rsidRDefault="0011344E" w:rsidP="004955E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II</w:t>
      </w:r>
      <w:r w:rsidRPr="00D4078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Этап проверки домашнего задания.</w:t>
      </w:r>
    </w:p>
    <w:p w:rsidR="0011344E" w:rsidRPr="00D40783" w:rsidRDefault="0011344E" w:rsidP="004955E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Учитель:  </w:t>
      </w: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какое домашнее задание  было задано?</w:t>
      </w:r>
    </w:p>
    <w:p w:rsidR="0011344E" w:rsidRPr="00D40783" w:rsidRDefault="0011344E" w:rsidP="004955E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Дети: нужно было повторить изученный материал по теме однородные члены предложения.</w:t>
      </w:r>
    </w:p>
    <w:p w:rsidR="0011344E" w:rsidRPr="00D40783" w:rsidRDefault="00EB3D75" w:rsidP="00EB3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Чтобы </w:t>
      </w:r>
      <w:r w:rsidR="0011344E"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проверить</w:t>
      </w: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11344E"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 вы усвоили  </w:t>
      </w: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домашнее задание,</w:t>
      </w:r>
      <w:r w:rsidR="0011344E"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я предлагаю выполнить тест.</w:t>
      </w: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столах у вас карточки с тестом. Подпишите свои фамилии.  Проверка по ключу на слайде. </w:t>
      </w:r>
      <w:r w:rsidRPr="00D40783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>Слайд №2</w:t>
      </w:r>
    </w:p>
    <w:p w:rsidR="00EB3D75" w:rsidRDefault="00EB3D75" w:rsidP="00EB3D7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III</w:t>
      </w:r>
      <w:r w:rsidRPr="00D4078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Минутка чистописания</w:t>
      </w:r>
    </w:p>
    <w:p w:rsidR="004B2D66" w:rsidRDefault="004B2D66" w:rsidP="00EB3D7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Пальчиковая гимнастика</w:t>
      </w:r>
    </w:p>
    <w:p w:rsidR="004B2D66" w:rsidRPr="004B2D66" w:rsidRDefault="004B2D66" w:rsidP="00EB3D7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B2D66">
        <w:rPr>
          <w:rFonts w:ascii="Times New Roman" w:hAnsi="Times New Roman" w:cs="Times New Roman"/>
          <w:color w:val="000000"/>
          <w:sz w:val="28"/>
          <w:szCs w:val="28"/>
        </w:rPr>
        <w:t>Раз, два, три, четыре, пять – (</w:t>
      </w:r>
      <w:r w:rsidRPr="004B2D66">
        <w:rPr>
          <w:rStyle w:val="a5"/>
          <w:rFonts w:ascii="Times New Roman" w:hAnsi="Times New Roman" w:cs="Times New Roman"/>
          <w:color w:val="000000"/>
          <w:sz w:val="28"/>
          <w:szCs w:val="28"/>
        </w:rPr>
        <w:t>дотронуться до каждого пальчика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br/>
        <w:t>Любят пальцы танцевать</w:t>
      </w:r>
      <w:proofErr w:type="gramStart"/>
      <w:r w:rsidRPr="004B2D66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4B2D6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4B2D66">
        <w:rPr>
          <w:rStyle w:val="a5"/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4B2D66">
        <w:rPr>
          <w:rStyle w:val="a5"/>
          <w:rFonts w:ascii="Times New Roman" w:hAnsi="Times New Roman" w:cs="Times New Roman"/>
          <w:color w:val="000000"/>
          <w:sz w:val="28"/>
          <w:szCs w:val="28"/>
        </w:rPr>
        <w:t>огладить каждый пальчик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br/>
        <w:t>Пять, четыре, три, два, раз – (</w:t>
      </w:r>
      <w:r w:rsidRPr="004B2D66">
        <w:rPr>
          <w:rStyle w:val="a5"/>
          <w:rFonts w:ascii="Times New Roman" w:hAnsi="Times New Roman" w:cs="Times New Roman"/>
          <w:color w:val="000000"/>
          <w:sz w:val="28"/>
          <w:szCs w:val="28"/>
        </w:rPr>
        <w:t>дотронуться до каждого пальчика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Как пустились пальцы в пляс! (</w:t>
      </w:r>
      <w:r w:rsidRPr="004B2D66">
        <w:rPr>
          <w:rStyle w:val="a5"/>
          <w:rFonts w:ascii="Times New Roman" w:hAnsi="Times New Roman" w:cs="Times New Roman"/>
          <w:color w:val="000000"/>
          <w:sz w:val="28"/>
          <w:szCs w:val="28"/>
        </w:rPr>
        <w:t>помахать кистью до расслабления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br/>
        <w:t>Раз, два, три, четыре, пять -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br/>
        <w:t>Повернуться, сесть и встать. (</w:t>
      </w:r>
      <w:r w:rsidRPr="004B2D66">
        <w:rPr>
          <w:rStyle w:val="a5"/>
          <w:rFonts w:ascii="Times New Roman" w:hAnsi="Times New Roman" w:cs="Times New Roman"/>
          <w:color w:val="000000"/>
          <w:sz w:val="28"/>
          <w:szCs w:val="28"/>
        </w:rPr>
        <w:t>легко помассировать всю кисть, сложить в кулачок, снова разогнуть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br/>
        <w:t>Пять, четыре, три, два, раз –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br/>
        <w:t>Пальцы ловкие у нас! (</w:t>
      </w:r>
      <w:r w:rsidRPr="004B2D66">
        <w:rPr>
          <w:rStyle w:val="a5"/>
          <w:rFonts w:ascii="Times New Roman" w:hAnsi="Times New Roman" w:cs="Times New Roman"/>
          <w:color w:val="000000"/>
          <w:sz w:val="28"/>
          <w:szCs w:val="28"/>
        </w:rPr>
        <w:t>погладить каждый пальчик</w:t>
      </w:r>
      <w:r w:rsidRPr="004B2D6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B14FF" w:rsidRDefault="00EB3D75" w:rsidP="00EB3D7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Учитель: </w:t>
      </w: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посмотрите на доску. Сегодня мы будем упражняться в написании соединений  </w:t>
      </w:r>
      <w:proofErr w:type="spellStart"/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сторочной</w:t>
      </w:r>
      <w:proofErr w:type="spellEnd"/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букв</w:t>
      </w:r>
      <w:r w:rsidR="00AB14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ы </w:t>
      </w:r>
      <w:proofErr w:type="spellStart"/>
      <w:r w:rsidR="00AB14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</w:t>
      </w:r>
      <w:proofErr w:type="spellEnd"/>
      <w:r w:rsidR="00AB14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гласных букв </w:t>
      </w:r>
      <w:proofErr w:type="spellStart"/>
      <w:r w:rsidR="00AB14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proofErr w:type="gramStart"/>
      <w:r w:rsidR="00AB14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,о</w:t>
      </w:r>
      <w:proofErr w:type="spellEnd"/>
      <w:proofErr w:type="gramEnd"/>
      <w:r w:rsidR="00AB14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="00AB14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</w:t>
      </w:r>
      <w:proofErr w:type="spellEnd"/>
      <w:r w:rsidR="00AB14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и, е</w:t>
      </w: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EB3D75" w:rsidRPr="00D40783" w:rsidRDefault="00EB3D75" w:rsidP="00EB3D7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Прочитайте предложение. Что это? Как вы ее понимаете?</w:t>
      </w:r>
    </w:p>
    <w:p w:rsidR="00EB3D75" w:rsidRDefault="00EB3D75" w:rsidP="00EB3D75">
      <w:pPr>
        <w:spacing w:after="0" w:line="240" w:lineRule="auto"/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Спишите эту пословицу в тетрадь. </w:t>
      </w:r>
      <w:r w:rsidRPr="00D40783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(Взаимопроверка – обменяйтесь тетрадями и подчеркните соединения, которые написаны правильно и красиво.)</w:t>
      </w:r>
    </w:p>
    <w:p w:rsidR="005950E2" w:rsidRDefault="005950E2" w:rsidP="00EB3D7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950E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Работа со словарным словом</w:t>
      </w:r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 </w:t>
      </w:r>
      <w:r w:rsidRPr="005950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ОЧЕНЬ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5950E2" w:rsidRPr="005950E2" w:rsidRDefault="005950E2" w:rsidP="00EB3D7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Учитель: Ой, ребята, я уронила конверт и из него высыпались буквы.  Давайте вместе  из этих букв сложим слово. Какое слово получилось? (очень). А что это за слово? (словарное)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авайте это слово запишем в тетрадь с комментированием  -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Холменец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В. Составьте устно  с этим словом предложение</w:t>
      </w:r>
      <w:r w:rsidR="00AB14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EB3D75" w:rsidRPr="00D40783" w:rsidRDefault="00C312CC" w:rsidP="00EB3D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IV</w:t>
      </w:r>
      <w:r w:rsidRPr="00D4078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Этап подготовки к изучению нового материала.</w:t>
      </w:r>
    </w:p>
    <w:p w:rsidR="00C312CC" w:rsidRPr="00D40783" w:rsidRDefault="00C312CC" w:rsidP="00C312C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="00DA1059"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DA1059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Ребята, сегодня мы отправляемся в цирк! За что люди любят цирк? За то, что цирк – это праздник. Здесь играет музыка, сверкают огни, здесь артисты делают то, что редко или вообще никогда не увидишь в жизни. Откуда к нам пришло слово ЦИРК? Что оно означает?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можно узнать  его  толкование? (</w:t>
      </w:r>
      <w:r w:rsidRPr="00D40783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В толковом словаре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Сегодня об этом слове нам подготовила сообщение Сербина Ирина. </w:t>
      </w:r>
      <w:r w:rsidRPr="00D4078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Слайд</w:t>
      </w:r>
    </w:p>
    <w:p w:rsidR="00DA1059" w:rsidRPr="00D40783" w:rsidRDefault="00DA1059" w:rsidP="00C312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Сообщение учащегося</w:t>
      </w:r>
    </w:p>
    <w:p w:rsidR="00DA1059" w:rsidRPr="00D40783" w:rsidRDefault="00DA1059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ЦИРК (лат. </w:t>
      </w:r>
      <w:proofErr w:type="spellStart"/>
      <w:r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circus</w:t>
      </w:r>
      <w:proofErr w:type="spell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круг). В современном языке термин имеет два значения.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Здание (стационарное или передвижное), предназначенное для цирковых представлений. Первые стационарные цирки появились в Древнем Риме, и представляли собой эллипсовидную арену огромного размера с трибунами, располагавшимися по трем сторонам овала. В современном цирке основную часть помещения составляет круглая площадка</w:t>
      </w:r>
      <w:r w:rsidR="00C312CC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Развлекательное представление, происходящее на манеже, а также сам вид искусства, по законам которого выстроено это зрелищное действо.</w:t>
      </w:r>
    </w:p>
    <w:p w:rsidR="008517AC" w:rsidRDefault="00DA1059" w:rsidP="008517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Слово учителя: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Какой чертёжный инструмент произошёл от слова </w:t>
      </w:r>
      <w:proofErr w:type="spell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circus</w:t>
      </w:r>
      <w:proofErr w:type="spell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круг? </w:t>
      </w:r>
      <w:r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(Циркуль</w:t>
      </w:r>
      <w:r w:rsidRPr="00D4078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)</w:t>
      </w:r>
      <w:r w:rsidR="00C312CC" w:rsidRPr="00D4078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. </w:t>
      </w:r>
      <w:r w:rsidR="00C312CC" w:rsidRPr="00D407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чем похожи эти слова?</w:t>
      </w:r>
      <w:r w:rsidR="00C312CC"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Сцена в цирке круглая, и это очень здорово, ведь здесь видно всех артистов, которые выступают на арене. А каких артистов цирка вы знаете</w:t>
      </w:r>
      <w:r w:rsidR="00C312CC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         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078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Слайд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312CC" w:rsidRPr="00D40783" w:rsidRDefault="00C312CC" w:rsidP="008517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DA1059"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A1059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 изучения нового материала.</w:t>
      </w:r>
      <w:proofErr w:type="gramEnd"/>
    </w:p>
    <w:p w:rsidR="00875112" w:rsidRPr="00D40783" w:rsidRDefault="00DA1059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Слово учителя: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Этот клоун знает секрет нашего урока, значит, он знает, какую орфограмму мы будем изучать. Но сказать пока не может, потому что </w:t>
      </w:r>
      <w:r w:rsidR="00875112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хочет, чтобы вы отгадали загадки.</w:t>
      </w:r>
    </w:p>
    <w:p w:rsidR="00875112" w:rsidRPr="00D40783" w:rsidRDefault="00875112" w:rsidP="008751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sectPr w:rsidR="00875112" w:rsidRPr="00D40783" w:rsidSect="001F664B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4078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Слайд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1.Проживают в умной книжке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Хитроумные братишки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Десять их, но братья эти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Сосчитают все на свете?  (Цифры)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2.Он циркач такой лихой,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Чертить круг одной ногой,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proofErr w:type="gramStart"/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другой</w:t>
      </w:r>
      <w:proofErr w:type="gramEnd"/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проткнет бумагу,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75112" w:rsidRPr="00D40783" w:rsidSect="0087511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Уцепился и ни шагу! (Циркуль)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112" w:rsidRPr="00D40783" w:rsidRDefault="00875112" w:rsidP="008751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875112" w:rsidRPr="00D40783" w:rsidSect="008751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5112" w:rsidRPr="00D40783" w:rsidRDefault="00875112" w:rsidP="008751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3.Пятерка братьев неразлучна,                          </w:t>
      </w:r>
    </w:p>
    <w:p w:rsidR="00875112" w:rsidRPr="00D40783" w:rsidRDefault="00875112" w:rsidP="008751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 вместе некогда скучать.</w:t>
      </w:r>
    </w:p>
    <w:p w:rsidR="00875112" w:rsidRPr="00D40783" w:rsidRDefault="00875112" w:rsidP="008751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Они работают пером,</w:t>
      </w:r>
    </w:p>
    <w:p w:rsidR="00875112" w:rsidRPr="00D40783" w:rsidRDefault="00875112" w:rsidP="008751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Пилою, ложкой, топором. (Пальцы)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4.Летом в огороде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Свежие зеленые,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зимою в бочке –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Крепкие, соленые. (Огурцы)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112" w:rsidRPr="00D40783" w:rsidRDefault="00875112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75112" w:rsidRPr="00D40783" w:rsidSect="0087511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75112" w:rsidRPr="00D40783" w:rsidRDefault="00875112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ЦИФРЫ                         ПАЛЬЦЫ                  АКАЦИЯ</w:t>
      </w:r>
    </w:p>
    <w:p w:rsidR="00875112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ЦИРКУЛЬ                     ОГУРЦЫ                  СТАНЦИЯ</w:t>
      </w:r>
    </w:p>
    <w:p w:rsidR="00720A19" w:rsidRPr="00D40783" w:rsidRDefault="00875112" w:rsidP="00875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Ребята, вы правильно  отгадали загадки клоуна. </w:t>
      </w:r>
      <w:r w:rsidR="00720A19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он нам прислал по электронной почте еще два слова.</w:t>
      </w:r>
    </w:p>
    <w:p w:rsidR="00875112" w:rsidRPr="00D40783" w:rsidRDefault="00720A19" w:rsidP="00875112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Прочитайте еще раз эти слова и скажите как называется тема нашего урока</w:t>
      </w:r>
      <w:proofErr w:type="gram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Учимся обозначать  звук  [</w:t>
      </w:r>
      <w:proofErr w:type="spellStart"/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ы</w:t>
      </w:r>
      <w:proofErr w:type="spellEnd"/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] после звука [</w:t>
      </w:r>
      <w:proofErr w:type="spellStart"/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ц</w:t>
      </w:r>
      <w:proofErr w:type="spellEnd"/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]»)</w:t>
      </w:r>
      <w:r w:rsidR="00875112"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.</w:t>
      </w:r>
    </w:p>
    <w:p w:rsidR="00720A19" w:rsidRPr="00D40783" w:rsidRDefault="00720A19" w:rsidP="00720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Слайд с темой урока.</w:t>
      </w:r>
    </w:p>
    <w:p w:rsidR="00720A19" w:rsidRPr="00D40783" w:rsidRDefault="00720A19" w:rsidP="00720A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какая учебная задача стоит пред нами на сегодняшнем уроке? Чему мы будем учиться?</w:t>
      </w: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это вам помогут </w:t>
      </w:r>
      <w:proofErr w:type="spell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слова-помогайки</w:t>
      </w:r>
      <w:proofErr w:type="spell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вы видите на слайде.                                                   </w:t>
      </w:r>
      <w:r w:rsidRPr="00D4078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Слайд</w:t>
      </w:r>
    </w:p>
    <w:p w:rsidR="009E6A94" w:rsidRPr="00D40783" w:rsidRDefault="00720A19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еще раз посмотрите на слайд и напомните</w:t>
      </w:r>
      <w:r w:rsidR="009E6A94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A94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какой главный вопрос нашего урока мы должны ответить? (Когда пишется </w:t>
      </w:r>
      <w:proofErr w:type="spellStart"/>
      <w:r w:rsidR="009E6A94"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proofErr w:type="spellEnd"/>
      <w:r w:rsidR="009E6A94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когда </w:t>
      </w:r>
      <w:r w:rsidR="009E6A94"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9E6A94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proofErr w:type="spellStart"/>
      <w:r w:rsidR="009E6A94"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proofErr w:type="spellEnd"/>
      <w:r w:rsidR="009E6A94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9E6A94" w:rsidRPr="00D4078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Слайд.</w:t>
      </w:r>
    </w:p>
    <w:p w:rsidR="009E6A94" w:rsidRPr="00D40783" w:rsidRDefault="009E6A94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1.-Чтобы ответить на вопрос, что нам надо сделать? (Исследовать  эти слова) А сейчас мы станем исследователями и постараемся ответить на главный вопрос нашего урока.</w:t>
      </w:r>
    </w:p>
    <w:p w:rsidR="009E6A94" w:rsidRPr="00D40783" w:rsidRDefault="009E6A94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что общего имеют слова первого столбика? Какой буквой обозначен гласный после буквы </w:t>
      </w:r>
      <w:proofErr w:type="spell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spell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9E6A94" w:rsidRPr="00D40783" w:rsidRDefault="009E6A94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какой части слова находится? Он ударный или нет?</w:t>
      </w:r>
    </w:p>
    <w:p w:rsidR="009E6A94" w:rsidRPr="00D40783" w:rsidRDefault="009E6A94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Так какой же мы можем сделать вывод, исследовав слова первого столбика? (</w:t>
      </w:r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В корнях после </w:t>
      </w:r>
      <w:proofErr w:type="spellStart"/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ц</w:t>
      </w:r>
      <w:proofErr w:type="spellEnd"/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звук </w:t>
      </w:r>
      <w:proofErr w:type="spellStart"/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ы</w:t>
      </w:r>
      <w:proofErr w:type="spellEnd"/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обозначается буквой и)</w:t>
      </w:r>
    </w:p>
    <w:p w:rsidR="009E6A94" w:rsidRPr="00D40783" w:rsidRDefault="009E6A94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2.Прочитайте слова второго столбика. Проанализируйте эти слова и сделайте вывод</w:t>
      </w:r>
      <w:r w:rsidR="00791CEB"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="00791CEB"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Звукосочетание  </w:t>
      </w:r>
      <w:proofErr w:type="spellStart"/>
      <w:r w:rsidR="00791CEB"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цы</w:t>
      </w:r>
      <w:proofErr w:type="spellEnd"/>
      <w:r w:rsidR="00791CEB"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в окончаниях пишется с </w:t>
      </w:r>
      <w:proofErr w:type="spellStart"/>
      <w:r w:rsidR="00791CEB"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ы</w:t>
      </w:r>
      <w:proofErr w:type="spellEnd"/>
      <w:r w:rsidR="00791CEB"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).</w:t>
      </w:r>
    </w:p>
    <w:p w:rsidR="00791CEB" w:rsidRPr="00D40783" w:rsidRDefault="00791CEB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3.Обратите внимание на слова третьего столбика</w:t>
      </w:r>
      <w:r w:rsidRPr="00D4078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.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можно сказать о них? (Они заканчиваются </w:t>
      </w:r>
      <w:proofErr w:type="gram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</w:t>
      </w:r>
      <w:proofErr w:type="spellEnd"/>
      <w:proofErr w:type="gram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91CEB" w:rsidRPr="00D40783" w:rsidRDefault="00791CEB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Исследовав данные слова,  к какому общему выводу можно прийти? Когда пишется после </w:t>
      </w:r>
      <w:proofErr w:type="spell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spell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буква </w:t>
      </w:r>
      <w:proofErr w:type="spell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когда и?</w:t>
      </w:r>
    </w:p>
    <w:p w:rsidR="00791CEB" w:rsidRPr="00D40783" w:rsidRDefault="00791CEB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но клоун решил, что мы еще не все исследовали слова  и предлагает  еще одну загадку</w:t>
      </w:r>
      <w:r w:rsidRPr="00D4078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                                          Слайд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1CEB" w:rsidRPr="00D40783" w:rsidRDefault="00791CEB" w:rsidP="00791C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Возле старой </w:t>
      </w:r>
      <w:proofErr w:type="spellStart"/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мамы-квочки</w:t>
      </w:r>
      <w:proofErr w:type="spellEnd"/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91CEB" w:rsidRPr="00D40783" w:rsidRDefault="00791CEB" w:rsidP="00791C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Скачет маленький сыночек.</w:t>
      </w:r>
    </w:p>
    <w:p w:rsidR="00791CEB" w:rsidRPr="00D40783" w:rsidRDefault="00791CEB" w:rsidP="00791C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Тоненько попискивает,</w:t>
      </w:r>
    </w:p>
    <w:p w:rsidR="00791CEB" w:rsidRPr="00D40783" w:rsidRDefault="00791CEB" w:rsidP="00791C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Червячков отыскивает.</w:t>
      </w:r>
    </w:p>
    <w:p w:rsidR="00791CEB" w:rsidRPr="00D40783" w:rsidRDefault="00791CEB" w:rsidP="00791C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</w:t>
      </w:r>
      <w:proofErr w:type="gramStart"/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proofErr w:type="gramEnd"/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…ПЛЁНОК</w:t>
      </w:r>
    </w:p>
    <w:p w:rsidR="00791CEB" w:rsidRPr="00D40783" w:rsidRDefault="00791CEB" w:rsidP="00791C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Какую букву вставим в этом слове? Чтобы ответить на этот вопрос правильно достаточно вспомнить одно предложение. Какое? </w:t>
      </w:r>
    </w:p>
    <w:p w:rsidR="00791CEB" w:rsidRPr="00D40783" w:rsidRDefault="00791CEB" w:rsidP="00791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Слайд</w:t>
      </w:r>
    </w:p>
    <w:p w:rsidR="00875112" w:rsidRPr="00D40783" w:rsidRDefault="00875112" w:rsidP="00791C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CEB" w:rsidRPr="00D40783" w:rsidRDefault="00791CEB" w:rsidP="00791C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Цыган на цыпочках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407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цыпленку </w:t>
      </w:r>
      <w:proofErr w:type="gramStart"/>
      <w:r w:rsidRPr="00D407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цыкнул</w:t>
      </w:r>
      <w:proofErr w:type="gramEnd"/>
      <w:r w:rsidRPr="00D407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«Цыц»!</w:t>
      </w:r>
    </w:p>
    <w:p w:rsidR="00791CEB" w:rsidRPr="00D40783" w:rsidRDefault="00791CEB" w:rsidP="00791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Учитель</w:t>
      </w:r>
      <w:r w:rsidRPr="00D407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: </w:t>
      </w:r>
      <w:r w:rsidRPr="00D407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называются такие слова?</w:t>
      </w:r>
      <w:r w:rsidR="00825448" w:rsidRPr="00D407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="00825448" w:rsidRPr="00D40783">
        <w:rPr>
          <w:rFonts w:ascii="Times New Roman" w:eastAsia="Times New Roman" w:hAnsi="Times New Roman" w:cs="Times New Roman"/>
          <w:bCs/>
          <w:iCs/>
          <w:color w:val="0070C0"/>
          <w:sz w:val="28"/>
          <w:szCs w:val="28"/>
          <w:lang w:eastAsia="ru-RU"/>
        </w:rPr>
        <w:t>слова-исключения</w:t>
      </w:r>
      <w:r w:rsidR="00825448" w:rsidRPr="00D407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). Чтобы их запомнить лучше расскажите их друг другу.</w:t>
      </w:r>
    </w:p>
    <w:p w:rsidR="00875112" w:rsidRPr="00D40783" w:rsidRDefault="00825448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Работа по учебнику.</w:t>
      </w:r>
    </w:p>
    <w:p w:rsidR="00825448" w:rsidRPr="00D40783" w:rsidRDefault="00825448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сейчас, ребята,  мы поработаем по учебнику  с рубрикой «Тайны языка». Откройте стр.102</w:t>
      </w:r>
      <w:proofErr w:type="gram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</w:t>
      </w:r>
      <w:proofErr w:type="gram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рочитайте самостоятельно.</w:t>
      </w:r>
    </w:p>
    <w:p w:rsidR="00875112" w:rsidRPr="00D40783" w:rsidRDefault="00825448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Изучив рубрику «Тайны языка» и исследовав слова,   сейчас поработаем в группах и составим </w:t>
      </w:r>
      <w:proofErr w:type="spell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карточку-помошницу</w:t>
      </w:r>
      <w:proofErr w:type="spell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вам пригодиться при проверке слов. Работают на листах. Проверка на слайде. </w:t>
      </w:r>
      <w:r w:rsidRPr="00D4078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Слайд</w:t>
      </w:r>
    </w:p>
    <w:p w:rsidR="00FB710D" w:rsidRPr="00D40783" w:rsidRDefault="00FB710D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Этап </w:t>
      </w:r>
      <w:proofErr w:type="gramStart"/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первичного  усвоения</w:t>
      </w:r>
      <w:proofErr w:type="gramEnd"/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нового материала.</w:t>
      </w:r>
    </w:p>
    <w:p w:rsidR="00FB710D" w:rsidRPr="00D40783" w:rsidRDefault="00FB710D" w:rsidP="00FB710D">
      <w:pPr>
        <w:spacing w:after="0"/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1.Учитель: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вам стать ненадолго  артистами цирка. Для начала выполним разминку.</w:t>
      </w:r>
      <w:r w:rsidRPr="00D40783">
        <w:rPr>
          <w:rFonts w:ascii="Times New Roman" w:eastAsia="+mn-ea" w:hAnsi="Times New Roman" w:cs="Times New Roman"/>
          <w:b/>
          <w:bCs/>
          <w:color w:val="0000FF"/>
          <w:kern w:val="24"/>
          <w:sz w:val="28"/>
          <w:szCs w:val="28"/>
          <w:lang w:eastAsia="ru-RU"/>
        </w:rPr>
        <w:t xml:space="preserve"> </w:t>
      </w:r>
      <w:r w:rsidRPr="00D40783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>Слайд</w:t>
      </w:r>
    </w:p>
    <w:p w:rsidR="00FB710D" w:rsidRPr="00D40783" w:rsidRDefault="00FB710D" w:rsidP="00FB710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</w:rPr>
        <w:t>Мы ребята-молодцы!</w:t>
      </w:r>
    </w:p>
    <w:p w:rsidR="00FB710D" w:rsidRPr="00D40783" w:rsidRDefault="00FB710D" w:rsidP="00FB710D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Укрепляем мышцы,</w:t>
      </w:r>
    </w:p>
    <w:p w:rsidR="00FB710D" w:rsidRPr="00D40783" w:rsidRDefault="00FB710D" w:rsidP="00FB71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Разминаем пальцы,</w:t>
      </w:r>
    </w:p>
    <w:p w:rsidR="00FB710D" w:rsidRPr="00D40783" w:rsidRDefault="00FB710D" w:rsidP="00FB71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Упражненье «Ножницы»</w:t>
      </w:r>
    </w:p>
    <w:p w:rsidR="00FB710D" w:rsidRPr="00D40783" w:rsidRDefault="00FB710D" w:rsidP="00FB71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Прыгаем на цыпочках,</w:t>
      </w:r>
    </w:p>
    <w:p w:rsidR="00FB710D" w:rsidRPr="00D40783" w:rsidRDefault="00FB710D" w:rsidP="00FB71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цыплята пикаем,</w:t>
      </w:r>
    </w:p>
    <w:p w:rsidR="00FB710D" w:rsidRPr="00D40783" w:rsidRDefault="00FB710D" w:rsidP="00FB71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глазами поморгаем</w:t>
      </w:r>
    </w:p>
    <w:p w:rsidR="00FB710D" w:rsidRPr="00D40783" w:rsidRDefault="00FB710D" w:rsidP="00FB710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работать продолжаем! </w:t>
      </w:r>
    </w:p>
    <w:p w:rsidR="00FB710D" w:rsidRPr="00D40783" w:rsidRDefault="00FB710D" w:rsidP="004A14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2.Работа по учебнику с.103 упр.1  - работа   у доски 3 ученика, остальные самостоятельно. (Сверимся с работой на  доске)</w:t>
      </w:r>
    </w:p>
    <w:p w:rsidR="006E3A61" w:rsidRPr="00D40783" w:rsidRDefault="006E3A61" w:rsidP="004A14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-Учитель:</w:t>
      </w: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сейчас, ребята, чтобы хорошо усвоить изученную  орфограмму вы выполните упр.1 в учебнике </w:t>
      </w:r>
      <w:proofErr w:type="gramStart"/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с.103. При помощи вашей волшебной ручки  вы будете совершать  фокусы, то есть станете фокусниками. Прочитайте задание. У доски работают Пилипенко А., Сербина И, Бережной Д.</w:t>
      </w:r>
    </w:p>
    <w:p w:rsidR="00D40783" w:rsidRPr="00D40783" w:rsidRDefault="00FB710D" w:rsidP="004A14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70C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Учитель: Ребята, вы хор</w:t>
      </w:r>
      <w:r w:rsidR="006E3A61"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шо спр</w:t>
      </w:r>
      <w:r w:rsidR="006E3A61"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вились с заданием по учебнику.</w:t>
      </w:r>
      <w:r w:rsidR="006E3A61"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</w:t>
      </w:r>
      <w:r w:rsidR="006E3A61"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незнакомые слова </w:t>
      </w:r>
      <w:r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вам встретились </w:t>
      </w:r>
      <w:r w:rsidR="006E3A61" w:rsidRPr="00D40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задании? Давайте о них узнаем в словарях. </w:t>
      </w:r>
      <w:r w:rsidR="006E3A61" w:rsidRPr="00D40783">
        <w:rPr>
          <w:rFonts w:ascii="Times New Roman" w:eastAsia="Times New Roman" w:hAnsi="Times New Roman" w:cs="Times New Roman"/>
          <w:bCs/>
          <w:color w:val="0070C0"/>
          <w:sz w:val="28"/>
          <w:szCs w:val="28"/>
          <w:lang w:eastAsia="ru-RU"/>
        </w:rPr>
        <w:t>Работа со словарями.</w:t>
      </w:r>
    </w:p>
    <w:p w:rsidR="00FB710D" w:rsidRPr="00D40783" w:rsidRDefault="00D40783" w:rsidP="004A1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Слайд</w:t>
      </w:r>
    </w:p>
    <w:p w:rsidR="00FB710D" w:rsidRPr="00D40783" w:rsidRDefault="006E3A61" w:rsidP="004A1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Откройте словари   на странице, где закладка, найдите  слово и прочитайте его.</w:t>
      </w:r>
    </w:p>
    <w:p w:rsidR="006E3A61" w:rsidRPr="00D40783" w:rsidRDefault="006E3A61" w:rsidP="00FB7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A61" w:rsidRPr="00D40783" w:rsidRDefault="006E3A61" w:rsidP="006E3A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5024" cy="2938272"/>
            <wp:effectExtent l="0" t="0" r="0" b="0"/>
            <wp:docPr id="2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352150" cy="6500834"/>
                      <a:chOff x="42970" y="357166"/>
                      <a:chExt cx="9352150" cy="6500834"/>
                    </a:xfrm>
                  </a:grpSpPr>
                  <a:sp>
                    <a:nvSpPr>
                      <a:cNvPr id="2" name="Номер слайда 1"/>
                      <a:cNvSpPr>
                        <a:spLocks noGrp="1"/>
                      </a:cNvSpPr>
                    </a:nvSpPr>
                    <a:spPr>
                      <a:xfrm>
                        <a:off x="8229600" y="6477000"/>
                        <a:ext cx="762000" cy="2444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 anchor="ctr"/>
                        <a:lstStyle>
                          <a:defPPr>
                            <a:defRPr lang="ru-RU"/>
                          </a:defPPr>
                          <a:lvl1pPr marL="0" algn="r" defTabSz="914400" rtl="0" eaLnBrk="1" latinLnBrk="0" hangingPunct="1">
                            <a:defRPr sz="1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fld id="{AF6DF695-219F-480B-A47C-C888E81AD3A7}" type="slidenum">
                            <a:rPr lang="ru-RU" smtClean="0"/>
                            <a:pPr/>
                            <a:t>20</a:t>
                          </a:fld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" name="TextBox 2"/>
                      <a:cNvSpPr txBox="1"/>
                    </a:nvSpPr>
                    <a:spPr>
                      <a:xfrm>
                        <a:off x="642910" y="357166"/>
                        <a:ext cx="5715040" cy="86177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u="sng" dirty="0" smtClean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</a:rPr>
                            <a:t>Словарная работа:</a:t>
                          </a:r>
                        </a:p>
                        <a:p>
                          <a:endParaRPr lang="ru-RU" u="sng" dirty="0"/>
                        </a:p>
                      </a:txBody>
                      <a:useSpRect/>
                    </a:txSp>
                  </a:sp>
                  <a:sp>
                    <a:nvSpPr>
                      <a:cNvPr id="4" name="Прямоугольник 3"/>
                      <a:cNvSpPr/>
                    </a:nvSpPr>
                    <a:spPr>
                      <a:xfrm>
                        <a:off x="214282" y="1071546"/>
                        <a:ext cx="7275974" cy="646331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b="1" kern="10" dirty="0" smtClean="0">
                              <a:ln w="9525">
                                <a:solidFill>
                                  <a:schemeClr val="folHlink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atin typeface="Arial"/>
                              <a:cs typeface="Arial"/>
                            </a:rPr>
                            <a:t>Цилиндр</a:t>
                          </a:r>
                          <a:r>
                            <a:rPr lang="ru-RU" sz="3200" b="1" kern="10" dirty="0" smtClean="0">
                              <a:ln w="9525">
                                <a:solidFill>
                                  <a:schemeClr val="folHlink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atin typeface="Arial"/>
                              <a:cs typeface="Arial"/>
                            </a:rPr>
                            <a:t> – геометрическое тело</a:t>
                          </a:r>
                          <a:endParaRPr lang="ru-RU" sz="3200" b="1" dirty="0">
                            <a:solidFill>
                              <a:schemeClr val="accent1">
                                <a:lumMod val="75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" name="AutoShape 11"/>
                      <a:cNvSpPr>
                        <a:spLocks noChangeArrowheads="1"/>
                      </a:cNvSpPr>
                    </a:nvSpPr>
                    <a:spPr bwMode="auto">
                      <a:xfrm>
                        <a:off x="7572396" y="428604"/>
                        <a:ext cx="1009648" cy="1214446"/>
                      </a:xfrm>
                      <a:prstGeom prst="can">
                        <a:avLst>
                          <a:gd name="adj" fmla="val 29410"/>
                        </a:avLst>
                      </a:prstGeom>
                      <a:solidFill>
                        <a:srgbClr val="D60093"/>
                      </a:solidFill>
                      <a:ln w="57150">
                        <a:solidFill>
                          <a:srgbClr val="9900FF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42970" y="1785926"/>
                        <a:ext cx="7029359" cy="181588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b="1" i="1" kern="10" dirty="0" smtClean="0">
                              <a:ln w="9525">
                                <a:solidFill>
                                  <a:schemeClr val="folHlink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6600"/>
                              </a:solidFill>
                              <a:latin typeface="Arial"/>
                              <a:cs typeface="Arial"/>
                            </a:rPr>
                            <a:t>Циклон </a:t>
                          </a:r>
                          <a:r>
                            <a:rPr lang="ru-RU" sz="4000" b="1" i="1" kern="10" dirty="0" smtClean="0">
                              <a:ln w="9525">
                                <a:solidFill>
                                  <a:schemeClr val="folHlink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6600"/>
                              </a:solidFill>
                              <a:latin typeface="Arial"/>
                              <a:cs typeface="Arial"/>
                            </a:rPr>
                            <a:t>–</a:t>
                          </a:r>
                          <a:r>
                            <a:rPr lang="ru-RU" sz="2800" b="1" i="1" kern="10" dirty="0" smtClean="0">
                              <a:ln w="9525">
                                <a:solidFill>
                                  <a:schemeClr val="folHlink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6600"/>
                              </a:solidFill>
                              <a:latin typeface="Arial"/>
                              <a:cs typeface="Arial"/>
                            </a:rPr>
                            <a:t> вихревое  движение воздуха, сопровождающееся сильным дождем или ветром.</a:t>
                          </a:r>
                          <a:r>
                            <a:rPr lang="ru-RU" sz="4000" b="1" i="1" kern="10" dirty="0" smtClean="0">
                              <a:ln w="9525">
                                <a:solidFill>
                                  <a:schemeClr val="folHlink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6600"/>
                              </a:solidFill>
                              <a:latin typeface="Arial"/>
                              <a:cs typeface="Arial"/>
                            </a:rPr>
                            <a:t> </a:t>
                          </a:r>
                          <a:endParaRPr lang="ru-RU" sz="4000" b="1" i="1" kern="10" dirty="0">
                            <a:ln w="9525">
                              <a:solidFill>
                                <a:schemeClr val="folHlink"/>
                              </a:solidFill>
                              <a:round/>
                              <a:headEnd/>
                              <a:tailEnd/>
                            </a:ln>
                            <a:solidFill>
                              <a:srgbClr val="006600"/>
                            </a:solidFill>
                            <a:latin typeface="Arial"/>
                            <a:cs typeface="Arial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7" name="Picture 2" descr="http://im8-tub-ru.yandex.net/i?id=459533277-35-72&amp;n=21"/>
                      <a:cNvPicPr>
                        <a:picLocks noChangeAspect="1" noChangeArrowheads="1"/>
                      </a:cNvPicPr>
                    </a:nvPicPr>
                    <a:blipFill>
                      <a:blip r:embed="rId8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500826" y="2143116"/>
                        <a:ext cx="2124075" cy="142875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142844" y="3929066"/>
                        <a:ext cx="9252276" cy="150810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b="1" dirty="0" smtClean="0">
                              <a:solidFill>
                                <a:srgbClr val="0000FF"/>
                              </a:solidFill>
                            </a:rPr>
                            <a:t>Традиция</a:t>
                          </a:r>
                          <a:r>
                            <a:rPr lang="ru-RU" dirty="0" smtClean="0">
                              <a:solidFill>
                                <a:srgbClr val="0000FF"/>
                              </a:solidFill>
                            </a:rPr>
                            <a:t>  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</a:rPr>
                            <a:t>(</a:t>
                          </a:r>
                          <a:r>
                            <a:rPr lang="ru-RU" sz="2800" b="1" dirty="0" smtClean="0">
                              <a:solidFill>
                                <a:srgbClr val="0000FF"/>
                              </a:solidFill>
                            </a:rPr>
                            <a:t>обычай  от лат. </a:t>
                          </a:r>
                          <a:r>
                            <a:rPr lang="ru-RU" sz="2800" b="1" dirty="0" err="1" smtClean="0">
                              <a:solidFill>
                                <a:srgbClr val="0000FF"/>
                              </a:solidFill>
                            </a:rPr>
                            <a:t>т</a:t>
                          </a:r>
                          <a:r>
                            <a:rPr lang="en-US" sz="2800" b="1" dirty="0" err="1" smtClean="0">
                              <a:solidFill>
                                <a:srgbClr val="0000FF"/>
                              </a:solidFill>
                            </a:rPr>
                            <a:t>raditio</a:t>
                          </a:r>
                          <a:r>
                            <a:rPr lang="en-US" sz="2800" b="1" dirty="0" smtClean="0">
                              <a:solidFill>
                                <a:srgbClr val="0000FF"/>
                              </a:solidFill>
                            </a:rPr>
                            <a:t> -</a:t>
                          </a:r>
                          <a:r>
                            <a:rPr lang="ru-RU" sz="2800" b="1" dirty="0" smtClean="0">
                              <a:solidFill>
                                <a:srgbClr val="0000FF"/>
                              </a:solidFill>
                            </a:rPr>
                            <a:t>передача)- </a:t>
                          </a:r>
                        </a:p>
                        <a:p>
                          <a:r>
                            <a:rPr lang="ru-RU" sz="2800" b="1" dirty="0" smtClean="0">
                              <a:solidFill>
                                <a:srgbClr val="0000FF"/>
                              </a:solidFill>
                            </a:rPr>
                            <a:t>множество представлений, обрядов, привычек, передаваемых   из поколения в поколения. </a:t>
                          </a:r>
                          <a:endParaRPr lang="ru-RU" sz="2800" b="1" dirty="0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9" name="Picture 4" descr="http://im5-tub-ru.yandex.net/i?id=421056972-27-72&amp;n=21"/>
                      <a:cNvPicPr>
                        <a:picLocks noChangeAspect="1" noChangeArrowheads="1"/>
                      </a:cNvPicPr>
                    </a:nvPicPr>
                    <a:blipFill>
                      <a:blip r:embed="rId9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929586" y="5143512"/>
                        <a:ext cx="723900" cy="14287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" name="Picture 6" descr="http://im2-tub-ru.yandex.net/i?id=35110984-29-72&amp;n=21"/>
                      <a:cNvPicPr>
                        <a:picLocks noChangeAspect="1" noChangeArrowheads="1"/>
                      </a:cNvPicPr>
                    </a:nvPicPr>
                    <a:blipFill>
                      <a:blip r:embed="rId10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143372" y="5429264"/>
                        <a:ext cx="1928826" cy="125793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1" name="Picture 10" descr="http://im7-tub-ru.yandex.net/i?id=370472794-24-72&amp;n=21"/>
                      <a:cNvPicPr>
                        <a:picLocks noChangeAspect="1" noChangeArrowheads="1"/>
                      </a:cNvPicPr>
                    </a:nvPicPr>
                    <a:blipFill>
                      <a:blip r:embed="rId11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57158" y="5429250"/>
                        <a:ext cx="2190750" cy="1428750"/>
                      </a:xfrm>
                      <a:prstGeom prst="rect">
                        <a:avLst/>
                      </a:prstGeom>
                      <a:noFill/>
                    </a:spPr>
                  </a:pic>
                </lc:lockedCanvas>
              </a:graphicData>
            </a:graphic>
          </wp:inline>
        </w:drawing>
      </w:r>
    </w:p>
    <w:p w:rsidR="006E3A61" w:rsidRPr="00D40783" w:rsidRDefault="00D40783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D40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Этап закрепления изученного материала.</w:t>
      </w:r>
    </w:p>
    <w:p w:rsidR="00D40783" w:rsidRPr="00D40783" w:rsidRDefault="00D40783" w:rsidP="004A1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теперь, что бы сегодняшние знания у вас остались надолго мы поиграем в игру </w:t>
      </w: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«Жонглёры»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на манеже ученики-жонглёры! Чтобы стать жонглёром, нужна тренировка. Начнём с простых приёмов. Я буду бросать вам мяч со словом, в котором спрятана орфограмма И, </w:t>
      </w:r>
      <w:proofErr w:type="gram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Ц. Вы должны бросить мяч обратно и назвать букву после Ц.</w:t>
      </w:r>
    </w:p>
    <w:p w:rsidR="00D40783" w:rsidRPr="00D40783" w:rsidRDefault="00D40783" w:rsidP="004A1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 мячом «Жонглёры»</w:t>
      </w:r>
    </w:p>
    <w:p w:rsidR="00D40783" w:rsidRPr="00D40783" w:rsidRDefault="00D40783" w:rsidP="004A14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Слова для игры:</w:t>
      </w:r>
      <w:r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ситуация, рация, куцый, овцы, цыплята, секция, цыган, у гостиницы, нарцисс, ящерицы, дикция, лекция, цифра, цитрус, овации, </w:t>
      </w:r>
      <w:r w:rsidRPr="00D407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ресницы, сестрицы, проказницы, цинга, ученицы, красавицы, умницы, курицы, работницы.</w:t>
      </w:r>
      <w:proofErr w:type="gramEnd"/>
    </w:p>
    <w:p w:rsidR="00D40783" w:rsidRPr="00275C99" w:rsidRDefault="00D40783" w:rsidP="004A1417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75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Хорошо справились с заданием жонглеры.  А теперь я хочу, чтобы вы стали акробатами. Акробаты очень любят демонстрировать свое цирковое мастерство. </w:t>
      </w:r>
      <w:r w:rsidRPr="00275C99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 покажете свое мастерство</w:t>
      </w:r>
      <w:r w:rsidR="00275C99" w:rsidRPr="00275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умении</w:t>
      </w:r>
      <w:r w:rsidRPr="00275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5C99" w:rsidRPr="00275C99">
        <w:rPr>
          <w:rFonts w:ascii="Times New Roman" w:eastAsia="Times New Roman" w:hAnsi="Times New Roman" w:cs="Times New Roman"/>
          <w:bCs/>
          <w:iCs/>
          <w:sz w:val="28"/>
          <w:szCs w:val="28"/>
        </w:rPr>
        <w:t>в</w:t>
      </w:r>
      <w:r w:rsidRPr="00275C99">
        <w:rPr>
          <w:rFonts w:ascii="Times New Roman" w:eastAsia="Times New Roman" w:hAnsi="Times New Roman" w:cs="Times New Roman"/>
          <w:bCs/>
          <w:iCs/>
          <w:sz w:val="28"/>
          <w:szCs w:val="28"/>
        </w:rPr>
        <w:t>ладеть способом действия п</w:t>
      </w:r>
      <w:r w:rsidR="00275C99" w:rsidRPr="00275C9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ри выборе букв И – </w:t>
      </w:r>
      <w:proofErr w:type="gramStart"/>
      <w:r w:rsidR="00275C99" w:rsidRPr="00275C99">
        <w:rPr>
          <w:rFonts w:ascii="Times New Roman" w:eastAsia="Times New Roman" w:hAnsi="Times New Roman" w:cs="Times New Roman"/>
          <w:bCs/>
          <w:iCs/>
          <w:sz w:val="28"/>
          <w:szCs w:val="28"/>
        </w:rPr>
        <w:t>Ы</w:t>
      </w:r>
      <w:proofErr w:type="gramEnd"/>
      <w:r w:rsidR="00275C99" w:rsidRPr="00275C9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после Ц в словах в рабочих тетрадях «Пишем грамотно №1».  Задания по выборус.34 упр.2,3.</w:t>
      </w:r>
    </w:p>
    <w:p w:rsidR="00275C99" w:rsidRPr="00275C99" w:rsidRDefault="00275C99" w:rsidP="004A1417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75C99">
        <w:rPr>
          <w:rFonts w:ascii="Times New Roman" w:eastAsia="Times New Roman" w:hAnsi="Times New Roman" w:cs="Times New Roman"/>
          <w:bCs/>
          <w:iCs/>
          <w:sz w:val="28"/>
          <w:szCs w:val="28"/>
        </w:rPr>
        <w:t>-Выберите то задание, с которым вы справитесь без помощи учителя.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Проверка на слайде по выполнению задания.     </w:t>
      </w:r>
      <w:r w:rsidRPr="00275C9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  <w:t>Слайд</w:t>
      </w:r>
      <w:r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  <w:t xml:space="preserve"> по проверки  задания.</w:t>
      </w:r>
    </w:p>
    <w:p w:rsidR="006E3A61" w:rsidRDefault="00275C99" w:rsidP="00275C9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275C9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 </w:t>
      </w:r>
      <w:r w:rsidRPr="00275C99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Гимнастика для глаз</w:t>
      </w:r>
      <w:r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 </w:t>
      </w:r>
    </w:p>
    <w:p w:rsidR="00275C99" w:rsidRPr="004C7008" w:rsidRDefault="00275C99" w:rsidP="004A14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75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C99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представьте, что вы дрессировщики укротители. А укрощать мы будем змею – карту.</w:t>
      </w:r>
      <w:r w:rsidR="004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выполнении этого задания нужно быть внимательными и сосредоточенными.</w:t>
      </w:r>
      <w:r w:rsidR="004C7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 парах. </w:t>
      </w:r>
      <w:r w:rsidR="004C7008" w:rsidRPr="004C700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</w:t>
      </w:r>
    </w:p>
    <w:p w:rsidR="004A1417" w:rsidRDefault="004C7008" w:rsidP="004A14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-против строчек с буквами под соответствующим номером поставьте снежинки. После проверки  каждый из вас оценит свои способности к дрессировке</w:t>
      </w:r>
      <w:r w:rsidR="004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4A1417" w:rsidRPr="004A141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Слайд по проверке.</w:t>
      </w:r>
    </w:p>
    <w:p w:rsidR="004A1417" w:rsidRDefault="004A1417" w:rsidP="004A14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4A141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Хорошо, а теперь проверим задание. Если ваша змея изогнулась, так как задумано на слайде, значит вы хорошие дрессировщики.</w:t>
      </w:r>
    </w:p>
    <w:p w:rsidR="004A1417" w:rsidRDefault="004A1417" w:rsidP="004A14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Ребята, чтобы вы  проверили свои знания по изученной орфограмме,  то выполните тест по теме: «Правописание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А проверить можете, использую ключ. </w:t>
      </w:r>
      <w:r w:rsidRPr="004A14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при проверке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1417" w:rsidRDefault="004A1417" w:rsidP="004A14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проверьте тест по ключу и </w:t>
      </w:r>
      <w:r w:rsid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оцените свою работу. Поднимите руки, кто выполнил тест без ошибок, с одной ошибкой, с двумя? </w:t>
      </w:r>
    </w:p>
    <w:p w:rsidR="0002659A" w:rsidRDefault="0002659A" w:rsidP="0002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информации о домашнем задании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="007301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 w:rsidR="00730147" w:rsidRPr="0073014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</w:t>
      </w:r>
      <w:proofErr w:type="gramEnd"/>
      <w:r w:rsidR="00730147" w:rsidRPr="0073014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лайд </w:t>
      </w:r>
    </w:p>
    <w:p w:rsidR="0012676F" w:rsidRPr="0002659A" w:rsidRDefault="00E44682" w:rsidP="000265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5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Сочините сказку из 7-10 предложений</w:t>
      </w:r>
      <w:r w:rsidRP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gramStart"/>
      <w:r w:rsidRP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proofErr w:type="gramEnd"/>
      <w:r w:rsidRP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 должны быть слова на орфограмму  «Буквы и – </w:t>
      </w:r>
      <w:proofErr w:type="spellStart"/>
      <w:r w:rsidRP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</w:t>
      </w:r>
      <w:proofErr w:type="spellStart"/>
      <w:r w:rsidRP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spellEnd"/>
      <w:r w:rsidRP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2659A" w:rsidRPr="0002659A" w:rsidRDefault="0002659A" w:rsidP="0002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5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2)  Упражнение  2 стр. 103</w:t>
      </w:r>
      <w:r w:rsidRP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1417" w:rsidRPr="004A1417" w:rsidRDefault="0002659A" w:rsidP="00026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выбору учащихся.</w:t>
      </w:r>
    </w:p>
    <w:p w:rsidR="004A1417" w:rsidRDefault="0002659A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="004A1417" w:rsidRPr="004A1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4A1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подведения итогов урока.</w:t>
      </w:r>
    </w:p>
    <w:p w:rsidR="00DA1059" w:rsidRDefault="00DA1059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407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Слово учителя: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и подошло к концу наше приключение. Надеюсь, вам понравилось в цирке. Не правда ли, с пользой мы там побывали? Что полезного вы взяли для себя? </w:t>
      </w:r>
      <w:r w:rsidR="004A141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научились на уроке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4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Когда после </w:t>
      </w:r>
      <w:proofErr w:type="gramStart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D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словах пишется – Ы? Назовите слова-исключения.</w:t>
      </w:r>
    </w:p>
    <w:p w:rsidR="0002659A" w:rsidRPr="00730147" w:rsidRDefault="0002659A" w:rsidP="00DA1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0265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X</w:t>
      </w:r>
      <w:r w:rsidRPr="000265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Рефлексия.  Ребята вот мы и прощаемся с клоуном. Уходя из нашего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клоун хочет услышать   кого вы можете похвалить за хорошую работу? Ребята, если вам было интер</w:t>
      </w:r>
      <w:r w:rsidR="005950E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 на уроке, есл</w:t>
      </w:r>
      <w:r w:rsidR="005950E2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 работали продуктивно, старательно, если у вас не было затруднений на уроке, то подарите нашему клоуну – красные мячики, а если  на уроке вы затруднялись выполнять задания, если вы недовольны своей работой, то подарите клоуну синие мячики. Спасибо за урок</w:t>
      </w:r>
      <w:proofErr w:type="gramStart"/>
      <w:r w:rsidR="005950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3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30147" w:rsidRPr="0073014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</w:t>
      </w:r>
      <w:proofErr w:type="gramEnd"/>
      <w:r w:rsidR="00730147" w:rsidRPr="0073014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лайд</w:t>
      </w:r>
    </w:p>
    <w:sectPr w:rsidR="0002659A" w:rsidRPr="00730147" w:rsidSect="0087511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417" w:rsidRDefault="004A1417" w:rsidP="00C312CC">
      <w:pPr>
        <w:spacing w:after="0" w:line="240" w:lineRule="auto"/>
      </w:pPr>
      <w:r>
        <w:separator/>
      </w:r>
    </w:p>
  </w:endnote>
  <w:endnote w:type="continuationSeparator" w:id="1">
    <w:p w:rsidR="004A1417" w:rsidRDefault="004A1417" w:rsidP="00C3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9426"/>
      <w:docPartObj>
        <w:docPartGallery w:val="Page Numbers (Bottom of Page)"/>
        <w:docPartUnique/>
      </w:docPartObj>
    </w:sdtPr>
    <w:sdtContent>
      <w:p w:rsidR="004A1417" w:rsidRDefault="00827453">
        <w:pPr>
          <w:pStyle w:val="aa"/>
          <w:jc w:val="right"/>
        </w:pPr>
        <w:fldSimple w:instr=" PAGE   \* MERGEFORMAT ">
          <w:r w:rsidR="008517AC">
            <w:rPr>
              <w:noProof/>
            </w:rPr>
            <w:t>7</w:t>
          </w:r>
        </w:fldSimple>
      </w:p>
    </w:sdtContent>
  </w:sdt>
  <w:p w:rsidR="004A1417" w:rsidRDefault="004A141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417" w:rsidRDefault="004A1417" w:rsidP="00C312CC">
      <w:pPr>
        <w:spacing w:after="0" w:line="240" w:lineRule="auto"/>
      </w:pPr>
      <w:r>
        <w:separator/>
      </w:r>
    </w:p>
  </w:footnote>
  <w:footnote w:type="continuationSeparator" w:id="1">
    <w:p w:rsidR="004A1417" w:rsidRDefault="004A1417" w:rsidP="00C31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39C8"/>
    <w:multiLevelType w:val="multilevel"/>
    <w:tmpl w:val="D2DCE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021F55"/>
    <w:multiLevelType w:val="hybridMultilevel"/>
    <w:tmpl w:val="517458F6"/>
    <w:lvl w:ilvl="0" w:tplc="46160F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18819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4295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640097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10965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310EBC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EBA94E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F62F41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9CD9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6505CB"/>
    <w:multiLevelType w:val="multilevel"/>
    <w:tmpl w:val="F6884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807765"/>
    <w:multiLevelType w:val="hybridMultilevel"/>
    <w:tmpl w:val="AF141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059"/>
    <w:rsid w:val="0002659A"/>
    <w:rsid w:val="0011344E"/>
    <w:rsid w:val="0012676F"/>
    <w:rsid w:val="001F664B"/>
    <w:rsid w:val="00275C99"/>
    <w:rsid w:val="00377BCC"/>
    <w:rsid w:val="003E6444"/>
    <w:rsid w:val="004955E6"/>
    <w:rsid w:val="004A1417"/>
    <w:rsid w:val="004B2D66"/>
    <w:rsid w:val="004C7008"/>
    <w:rsid w:val="005950E2"/>
    <w:rsid w:val="006E3A61"/>
    <w:rsid w:val="00720A19"/>
    <w:rsid w:val="00730147"/>
    <w:rsid w:val="00791CEB"/>
    <w:rsid w:val="00825448"/>
    <w:rsid w:val="00827453"/>
    <w:rsid w:val="008517AC"/>
    <w:rsid w:val="00875112"/>
    <w:rsid w:val="009E6A94"/>
    <w:rsid w:val="00AB14FF"/>
    <w:rsid w:val="00C312CC"/>
    <w:rsid w:val="00D40783"/>
    <w:rsid w:val="00DA1059"/>
    <w:rsid w:val="00E44682"/>
    <w:rsid w:val="00EB3D75"/>
    <w:rsid w:val="00FB7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4B"/>
  </w:style>
  <w:style w:type="paragraph" w:styleId="1">
    <w:name w:val="heading 1"/>
    <w:basedOn w:val="a"/>
    <w:link w:val="10"/>
    <w:uiPriority w:val="9"/>
    <w:qFormat/>
    <w:rsid w:val="00DA10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A105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A1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A1059"/>
    <w:rPr>
      <w:i/>
      <w:iCs/>
    </w:rPr>
  </w:style>
  <w:style w:type="character" w:styleId="a6">
    <w:name w:val="Strong"/>
    <w:basedOn w:val="a0"/>
    <w:uiPriority w:val="22"/>
    <w:qFormat/>
    <w:rsid w:val="00DA1059"/>
    <w:rPr>
      <w:b/>
      <w:bCs/>
    </w:rPr>
  </w:style>
  <w:style w:type="paragraph" w:styleId="a7">
    <w:name w:val="List Paragraph"/>
    <w:basedOn w:val="a"/>
    <w:uiPriority w:val="34"/>
    <w:qFormat/>
    <w:rsid w:val="004955E6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C31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312CC"/>
  </w:style>
  <w:style w:type="paragraph" w:styleId="aa">
    <w:name w:val="footer"/>
    <w:basedOn w:val="a"/>
    <w:link w:val="ab"/>
    <w:uiPriority w:val="99"/>
    <w:unhideWhenUsed/>
    <w:rsid w:val="00C31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12CC"/>
  </w:style>
  <w:style w:type="paragraph" w:styleId="ac">
    <w:name w:val="Balloon Text"/>
    <w:basedOn w:val="a"/>
    <w:link w:val="ad"/>
    <w:uiPriority w:val="99"/>
    <w:semiHidden/>
    <w:unhideWhenUsed/>
    <w:rsid w:val="006E3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3A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97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08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Сервер</cp:lastModifiedBy>
  <cp:revision>4</cp:revision>
  <cp:lastPrinted>2012-11-29T03:24:00Z</cp:lastPrinted>
  <dcterms:created xsi:type="dcterms:W3CDTF">2012-11-29T00:08:00Z</dcterms:created>
  <dcterms:modified xsi:type="dcterms:W3CDTF">2012-12-04T11:28:00Z</dcterms:modified>
</cp:coreProperties>
</file>