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41" w:rsidRPr="009542E7" w:rsidRDefault="004C7641" w:rsidP="00B16C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42E7">
        <w:rPr>
          <w:rFonts w:ascii="Times New Roman" w:hAnsi="Times New Roman" w:cs="Times New Roman"/>
          <w:sz w:val="28"/>
          <w:szCs w:val="28"/>
        </w:rPr>
        <w:t>Аннотация</w:t>
      </w:r>
    </w:p>
    <w:p w:rsidR="004C7641" w:rsidRPr="009542E7" w:rsidRDefault="004C7641" w:rsidP="004C76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42E7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 w:rsidRPr="009542E7">
        <w:rPr>
          <w:rFonts w:ascii="Times New Roman" w:hAnsi="Times New Roman" w:cs="Times New Roman"/>
          <w:sz w:val="28"/>
          <w:szCs w:val="28"/>
          <w:u w:val="single"/>
        </w:rPr>
        <w:t>для начального общего образования</w:t>
      </w:r>
      <w:r w:rsidRPr="009542E7">
        <w:rPr>
          <w:rFonts w:ascii="Times New Roman" w:hAnsi="Times New Roman" w:cs="Times New Roman"/>
          <w:sz w:val="28"/>
          <w:szCs w:val="28"/>
        </w:rPr>
        <w:t xml:space="preserve"> по учебному предмету</w:t>
      </w:r>
    </w:p>
    <w:p w:rsidR="004C7641" w:rsidRPr="009542E7" w:rsidRDefault="004C7641" w:rsidP="004C76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42E7">
        <w:rPr>
          <w:rFonts w:ascii="Times New Roman" w:hAnsi="Times New Roman" w:cs="Times New Roman"/>
          <w:sz w:val="28"/>
          <w:szCs w:val="28"/>
        </w:rPr>
        <w:t>«Иностранный язык (английский)»</w:t>
      </w:r>
    </w:p>
    <w:p w:rsidR="004C7641" w:rsidRPr="009542E7" w:rsidRDefault="004C7641" w:rsidP="004C76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E7">
        <w:rPr>
          <w:rFonts w:ascii="Times New Roman" w:hAnsi="Times New Roman" w:cs="Times New Roman"/>
          <w:sz w:val="28"/>
          <w:szCs w:val="28"/>
        </w:rPr>
        <w:t xml:space="preserve">Рабочая программа  по учебному предмету «Иностранный язык (английский)» для </w:t>
      </w:r>
      <w:r w:rsidRPr="009542E7">
        <w:rPr>
          <w:rFonts w:ascii="Times New Roman" w:hAnsi="Times New Roman" w:cs="Times New Roman"/>
          <w:sz w:val="28"/>
          <w:szCs w:val="28"/>
          <w:u w:val="single"/>
        </w:rPr>
        <w:t>начального общего образования</w:t>
      </w:r>
      <w:r w:rsidRPr="009542E7">
        <w:rPr>
          <w:rFonts w:ascii="Times New Roman" w:hAnsi="Times New Roman" w:cs="Times New Roman"/>
          <w:sz w:val="28"/>
          <w:szCs w:val="28"/>
        </w:rPr>
        <w:t xml:space="preserve"> составлена </w:t>
      </w:r>
    </w:p>
    <w:p w:rsidR="004C7641" w:rsidRPr="009542E7" w:rsidRDefault="004C7641" w:rsidP="004C7641">
      <w:pPr>
        <w:tabs>
          <w:tab w:val="left" w:pos="1134"/>
          <w:tab w:val="left" w:pos="1495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9542E7">
        <w:rPr>
          <w:rFonts w:ascii="Times New Roman" w:hAnsi="Times New Roman" w:cs="Times New Roman"/>
          <w:b/>
          <w:i/>
          <w:sz w:val="28"/>
          <w:szCs w:val="28"/>
        </w:rPr>
        <w:t>в соответствии</w:t>
      </w:r>
      <w:r w:rsidRPr="009542E7">
        <w:rPr>
          <w:rFonts w:ascii="Times New Roman" w:hAnsi="Times New Roman" w:cs="Times New Roman"/>
          <w:sz w:val="28"/>
          <w:szCs w:val="28"/>
        </w:rPr>
        <w:t xml:space="preserve"> </w:t>
      </w:r>
      <w:r w:rsidRPr="009542E7">
        <w:rPr>
          <w:rFonts w:ascii="Times New Roman" w:eastAsia="Calibri" w:hAnsi="Times New Roman" w:cs="Times New Roman"/>
          <w:sz w:val="28"/>
          <w:szCs w:val="28"/>
        </w:rPr>
        <w:t>с федеральными государственными образовательными стандартами начального общего образования по иностранному языку</w:t>
      </w:r>
      <w:proofErr w:type="gramStart"/>
      <w:r w:rsidRPr="009542E7">
        <w:rPr>
          <w:rFonts w:ascii="Times New Roman" w:hAnsi="Times New Roman" w:cs="Times New Roman"/>
          <w:sz w:val="28"/>
          <w:szCs w:val="28"/>
        </w:rPr>
        <w:t xml:space="preserve"> </w:t>
      </w:r>
      <w:r w:rsidRPr="009542E7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9542E7">
        <w:rPr>
          <w:rFonts w:ascii="Times New Roman" w:eastAsia="Calibri" w:hAnsi="Times New Roman" w:cs="Times New Roman"/>
          <w:sz w:val="28"/>
          <w:szCs w:val="28"/>
        </w:rPr>
        <w:t xml:space="preserve">  «Примерные программы по учебным предметам. Начальная школа. В 2 ч. Ч. 2. – 4-е изд., </w:t>
      </w:r>
      <w:proofErr w:type="spellStart"/>
      <w:r w:rsidRPr="009542E7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542E7">
        <w:rPr>
          <w:rFonts w:ascii="Times New Roman" w:eastAsia="Calibri" w:hAnsi="Times New Roman" w:cs="Times New Roman"/>
          <w:sz w:val="28"/>
          <w:szCs w:val="28"/>
        </w:rPr>
        <w:t xml:space="preserve">. – М.: Просвещение, 2011. – 231 с.»; </w:t>
      </w:r>
    </w:p>
    <w:p w:rsidR="004C7641" w:rsidRPr="009542E7" w:rsidRDefault="004C7641" w:rsidP="004C76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2E7">
        <w:rPr>
          <w:rFonts w:ascii="Times New Roman" w:eastAsia="Calibri" w:hAnsi="Times New Roman" w:cs="Times New Roman"/>
          <w:b/>
          <w:i/>
          <w:sz w:val="28"/>
          <w:szCs w:val="28"/>
        </w:rPr>
        <w:t>на основе</w:t>
      </w:r>
      <w:r w:rsidRPr="009542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42E7">
        <w:rPr>
          <w:rFonts w:ascii="Times New Roman" w:hAnsi="Times New Roman" w:cs="Times New Roman"/>
          <w:sz w:val="28"/>
          <w:szCs w:val="28"/>
        </w:rPr>
        <w:t>авторской рабочей программы по английскому языку для 2-4 классов общеобразовательной школы   «Английский язык для общеобразовательных учреждений» серии  “</w:t>
      </w:r>
      <w:proofErr w:type="spellStart"/>
      <w:r w:rsidRPr="009542E7">
        <w:rPr>
          <w:rFonts w:ascii="Times New Roman" w:hAnsi="Times New Roman" w:cs="Times New Roman"/>
          <w:sz w:val="28"/>
          <w:szCs w:val="28"/>
        </w:rPr>
        <w:t>RainbowEnglish</w:t>
      </w:r>
      <w:proofErr w:type="spellEnd"/>
      <w:r w:rsidRPr="009542E7">
        <w:rPr>
          <w:rFonts w:ascii="Times New Roman" w:hAnsi="Times New Roman" w:cs="Times New Roman"/>
          <w:sz w:val="28"/>
          <w:szCs w:val="28"/>
        </w:rPr>
        <w:t>”. 2—4 классы О. В. Афанасьева, И. В. Михеева, Н. В. Языкова, Е. А. Колесникова,  М.: «Дрофа», 2015.</w:t>
      </w:r>
    </w:p>
    <w:p w:rsidR="0068517D" w:rsidRPr="00963A53" w:rsidRDefault="004C7641" w:rsidP="00963A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E7">
        <w:rPr>
          <w:rFonts w:ascii="Times New Roman" w:eastAsia="Calibri" w:hAnsi="Times New Roman" w:cs="Times New Roman"/>
          <w:sz w:val="28"/>
          <w:szCs w:val="28"/>
          <w:u w:val="single"/>
        </w:rPr>
        <w:t>Данная рабочая программа рассчитана</w:t>
      </w:r>
      <w:r w:rsidRPr="009542E7">
        <w:rPr>
          <w:rFonts w:ascii="Times New Roman" w:hAnsi="Times New Roman" w:cs="Times New Roman"/>
          <w:sz w:val="28"/>
          <w:szCs w:val="28"/>
        </w:rPr>
        <w:t xml:space="preserve"> на 204 учебных часов</w:t>
      </w:r>
      <w:r w:rsidRPr="00954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2E7">
        <w:rPr>
          <w:rFonts w:ascii="Times New Roman" w:hAnsi="Times New Roman" w:cs="Times New Roman"/>
          <w:sz w:val="28"/>
          <w:szCs w:val="28"/>
        </w:rPr>
        <w:t xml:space="preserve"> из расчёта </w:t>
      </w:r>
      <w:r w:rsidRPr="009542E7">
        <w:rPr>
          <w:rFonts w:ascii="Times New Roman" w:eastAsia="Calibri" w:hAnsi="Times New Roman" w:cs="Times New Roman"/>
          <w:sz w:val="28"/>
          <w:szCs w:val="28"/>
        </w:rPr>
        <w:t>2 часа в неделю</w:t>
      </w:r>
      <w:r w:rsidRPr="009542E7">
        <w:rPr>
          <w:rFonts w:ascii="Times New Roman" w:hAnsi="Times New Roman" w:cs="Times New Roman"/>
          <w:sz w:val="28"/>
          <w:szCs w:val="28"/>
        </w:rPr>
        <w:t>, при 34 учебных неделях.</w:t>
      </w:r>
      <w:bookmarkStart w:id="0" w:name="_GoBack"/>
      <w:bookmarkEnd w:id="0"/>
    </w:p>
    <w:sectPr w:rsidR="0068517D" w:rsidRPr="0096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5"/>
    <w:rsid w:val="004C7641"/>
    <w:rsid w:val="005A0CD6"/>
    <w:rsid w:val="0068517D"/>
    <w:rsid w:val="008E274C"/>
    <w:rsid w:val="00963A53"/>
    <w:rsid w:val="00AB660C"/>
    <w:rsid w:val="00B16CFC"/>
    <w:rsid w:val="00DA77F6"/>
    <w:rsid w:val="00E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B660C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AB66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5">
    <w:name w:val="Базовый"/>
    <w:rsid w:val="004C764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B660C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AB66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5">
    <w:name w:val="Базовый"/>
    <w:rsid w:val="004C764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DG Win&amp;Soft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12</cp:revision>
  <dcterms:created xsi:type="dcterms:W3CDTF">2020-10-14T19:44:00Z</dcterms:created>
  <dcterms:modified xsi:type="dcterms:W3CDTF">2020-11-02T13:24:00Z</dcterms:modified>
</cp:coreProperties>
</file>