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21" w:rsidRDefault="00661721" w:rsidP="002966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работы  методического объединения учителей-предметников на 2016-2017 гг.</w:t>
      </w:r>
    </w:p>
    <w:p w:rsidR="00661721" w:rsidRDefault="00661721" w:rsidP="002966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9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Руководитель МО:    Ряднова Н.А.</w:t>
      </w:r>
    </w:p>
    <w:p w:rsidR="00661721" w:rsidRDefault="00661721" w:rsidP="002A2F3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2F30">
        <w:rPr>
          <w:rFonts w:ascii="Times New Roman CYR" w:hAnsi="Times New Roman CYR" w:cs="Times New Roman CYR"/>
          <w:b/>
          <w:bCs/>
          <w:sz w:val="28"/>
          <w:szCs w:val="28"/>
        </w:rPr>
        <w:t>Методическая тема школы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2A2F30">
        <w:rPr>
          <w:rFonts w:ascii="Times New Roman" w:hAnsi="Times New Roman" w:cs="Times New Roman"/>
          <w:sz w:val="28"/>
          <w:szCs w:val="28"/>
        </w:rPr>
        <w:t xml:space="preserve"> </w:t>
      </w:r>
      <w:r w:rsidRPr="00177E01">
        <w:rPr>
          <w:rFonts w:ascii="Times New Roman" w:hAnsi="Times New Roman" w:cs="Times New Roman"/>
          <w:b/>
          <w:bCs/>
          <w:sz w:val="28"/>
          <w:szCs w:val="28"/>
        </w:rPr>
        <w:t xml:space="preserve"> «Инновационная деятельность школы как средство повышения профессионализма</w:t>
      </w:r>
      <w:r w:rsidRPr="00177E01">
        <w:rPr>
          <w:rFonts w:ascii="Times New Roman" w:hAnsi="Times New Roman" w:cs="Times New Roman"/>
          <w:sz w:val="28"/>
          <w:szCs w:val="28"/>
        </w:rPr>
        <w:t xml:space="preserve"> </w:t>
      </w:r>
      <w:r w:rsidRPr="00177E01">
        <w:rPr>
          <w:rFonts w:ascii="Times New Roman" w:hAnsi="Times New Roman" w:cs="Times New Roman"/>
          <w:b/>
          <w:bCs/>
          <w:sz w:val="28"/>
          <w:szCs w:val="28"/>
        </w:rPr>
        <w:t>педагогов».</w:t>
      </w:r>
    </w:p>
    <w:p w:rsidR="00661721" w:rsidRDefault="00661721" w:rsidP="0029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721" w:rsidRPr="002966E8" w:rsidRDefault="00661721" w:rsidP="0029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</w:t>
      </w:r>
      <w:r w:rsidRPr="002966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A2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Инновационная деятельность учителя в условиях перехода на ФГОС второго поколения</w:t>
      </w:r>
      <w:r w:rsidRPr="002A2F3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61721" w:rsidRPr="002966E8" w:rsidRDefault="00661721" w:rsidP="00296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66E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1721" w:rsidRPr="002A2F30" w:rsidRDefault="00661721" w:rsidP="00296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6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 МО</w:t>
      </w:r>
      <w:r w:rsidRPr="002A2F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A2F30">
        <w:rPr>
          <w:rFonts w:ascii="Times New Roman" w:hAnsi="Times New Roman" w:cs="Times New Roman"/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      </w:t>
      </w:r>
      <w:r w:rsidRPr="002A2F3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61721" w:rsidRDefault="00661721" w:rsidP="008652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  <w:r w:rsidRPr="0086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2F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Повышение профессиональной компетенции педагогов в обеспечении эффективного взаимодействия участников образовательного процесса, а также в области диагностики, мониторинга, оценки и самооценки деятельности учащихся.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2F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Изучение и использование современных педагогических технологий, методик, приёмов и способов успешного обучения и воспитания, повышение качества проведения учебных занятий на основе внедрения ИКТ.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2F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Организационная, педагогическая и содержательная поддержка инновационной деятельности педагогов.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2F3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Создание необходимых условий, способствующих активизации познавательной, творческой деятельности учащихся в урочное и внеурочное время.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A2F3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творческих способностей обучающихся;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мотивированными обучающимися, обеспечение развития у них креативности; включение школьников в активную познавательную исследовательскую  деятельность; организация интеллектуальных игр, олимпиад, конференций, конкурсов.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A2F3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по подготовке выпускников 9 классов к ГИА и 11 классов к итоговой аттестации в форме ЕГЭ.</w:t>
      </w:r>
    </w:p>
    <w:p w:rsidR="00661721" w:rsidRDefault="00661721" w:rsidP="002A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2F3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>Выявление  и обобщение  опыта педагогов, успешно реализующих новые стандарты</w:t>
      </w:r>
    </w:p>
    <w:p w:rsidR="00661721" w:rsidRPr="008652C1" w:rsidRDefault="00661721" w:rsidP="008652C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61721" w:rsidRDefault="00661721" w:rsidP="002966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 деятельности методического объединения: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педагогического опыта учителей;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наиболее эффективных форм и методов преподавания для оптимизации образовательного процесса;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профессионального роста педагогов;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сосредоточение основных усилий на создании условий для обеспечения повышения качества образования;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сетевого взаимодействия педагогов образовательного учреждения с целью обмена опытом и передовыми технологиями в области образования;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педагогов через современные Интернет-средства.</w:t>
      </w:r>
    </w:p>
    <w:p w:rsidR="00661721" w:rsidRDefault="00661721" w:rsidP="002966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деятельности методического объединения: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стол;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проблемный семинар;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конференция;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конкурсы;</w:t>
      </w:r>
    </w:p>
    <w:p w:rsidR="00661721" w:rsidRDefault="00661721" w:rsidP="002966E8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наставничество;</w:t>
      </w:r>
    </w:p>
    <w:p w:rsidR="00661721" w:rsidRPr="0078173F" w:rsidRDefault="00661721" w:rsidP="0078173F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173F">
        <w:rPr>
          <w:rFonts w:ascii="Times New Roman" w:hAnsi="Times New Roman" w:cs="Times New Roman"/>
          <w:sz w:val="24"/>
          <w:szCs w:val="24"/>
        </w:rPr>
        <w:t>выставки, презентации инновационных проектов.</w:t>
      </w:r>
    </w:p>
    <w:p w:rsidR="00661721" w:rsidRDefault="00661721" w:rsidP="00525CE0">
      <w:pPr>
        <w:pStyle w:val="NoSpacing"/>
        <w:rPr>
          <w:b/>
          <w:bCs/>
        </w:rPr>
      </w:pPr>
    </w:p>
    <w:p w:rsidR="00661721" w:rsidRDefault="00661721" w:rsidP="0078173F">
      <w:pPr>
        <w:autoSpaceDE w:val="0"/>
        <w:autoSpaceDN w:val="0"/>
        <w:adjustRightInd w:val="0"/>
        <w:spacing w:before="33" w:after="33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817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 работы</w:t>
      </w:r>
    </w:p>
    <w:p w:rsidR="00661721" w:rsidRDefault="00661721" w:rsidP="0078173F">
      <w:pPr>
        <w:autoSpaceDE w:val="0"/>
        <w:autoSpaceDN w:val="0"/>
        <w:adjustRightInd w:val="0"/>
        <w:spacing w:before="33" w:after="33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методического объединения учителей – предметников на 2016-2017 учебный                      год</w:t>
      </w:r>
    </w:p>
    <w:tbl>
      <w:tblPr>
        <w:tblW w:w="109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0"/>
        <w:gridCol w:w="5760"/>
        <w:gridCol w:w="1620"/>
        <w:gridCol w:w="1620"/>
      </w:tblGrid>
      <w:tr w:rsidR="00661721">
        <w:trPr>
          <w:trHeight w:val="1"/>
        </w:trPr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 проведения</w:t>
            </w:r>
          </w:p>
        </w:tc>
        <w:tc>
          <w:tcPr>
            <w:tcW w:w="5760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</w:p>
        </w:tc>
        <w:tc>
          <w:tcPr>
            <w:tcW w:w="1620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Ответственные</w:t>
            </w:r>
          </w:p>
        </w:tc>
      </w:tr>
      <w:tr w:rsidR="00661721">
        <w:trPr>
          <w:trHeight w:val="1417"/>
        </w:trPr>
        <w:tc>
          <w:tcPr>
            <w:tcW w:w="720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4E0F22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Доклад</w:t>
            </w:r>
          </w:p>
          <w:p w:rsidR="00661721" w:rsidRDefault="00661721" w:rsidP="007464D9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Дискуссия</w:t>
            </w: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Выступление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BC085A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C08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Заседание №1 </w:t>
            </w:r>
          </w:p>
          <w:p w:rsidR="00661721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Организационное заседание МО учителей-предметников  </w:t>
            </w:r>
            <w:r w:rsidRPr="00781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работы в 2015 – 2016 году и задачи на 2016 – 2017 год</w:t>
            </w: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5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Анализ работы за прошлый год.</w:t>
            </w: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5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Обсуждение методической темы школы на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-201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уч.г. и планирования работы МО.</w:t>
            </w: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5B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Темы самообразования учителей-предметников.</w:t>
            </w: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5B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Аттестация педагогических работников в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-201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учебном году.</w:t>
            </w: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5B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Курсовая подготовка педагогических работников в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-201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учебном году.</w:t>
            </w:r>
          </w:p>
          <w:p w:rsidR="00661721" w:rsidRPr="00CB7566" w:rsidRDefault="00661721" w:rsidP="00CB7566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CB7566">
              <w:rPr>
                <w:rFonts w:ascii="Times New Roman CYR" w:hAnsi="Times New Roman CYR" w:cs="Times New Roman CYR"/>
                <w:sz w:val="24"/>
                <w:szCs w:val="24"/>
              </w:rPr>
              <w:t xml:space="preserve">6. Анализ результатов ГИА (ЕГЭ) в 11 классе и ГИА (ОГЭ) в 9 классе. </w:t>
            </w:r>
            <w:r w:rsidRPr="00CB7566">
              <w:rPr>
                <w:sz w:val="24"/>
                <w:szCs w:val="24"/>
              </w:rPr>
              <w:t>«О методических рекомендациях по совершенствованию преподавания учебных предметов в Белгородской области в 2016-2017 учебном году».</w:t>
            </w: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Pr="00F65B9B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5B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6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Сроки проведения предметных недель, олимпиад.</w:t>
            </w: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</w:pPr>
            <w:r w:rsidRPr="00F65B9B">
              <w:rPr>
                <w:rFonts w:ascii="Times New Roman CYR" w:hAnsi="Times New Roman CYR" w:cs="Times New Roman CYR"/>
                <w:sz w:val="24"/>
                <w:szCs w:val="24"/>
              </w:rPr>
              <w:t>8. Об объеме домашних заданий школьников (Приказ Минобрнауки  России от 17 июля 2015 г. N 734).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Протокол№1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Ряднова Н.А.</w:t>
            </w:r>
          </w:p>
          <w:p w:rsidR="00661721" w:rsidRPr="0078173F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</w:pPr>
          </w:p>
          <w:p w:rsidR="00661721" w:rsidRDefault="00661721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Шептухина В.П..</w:t>
            </w: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Default="0066172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Некрасова Н.Г.</w:t>
            </w:r>
          </w:p>
          <w:p w:rsidR="00661721" w:rsidRDefault="00661721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1721" w:rsidRPr="00A05A8C" w:rsidRDefault="00661721" w:rsidP="00867D2A">
            <w:pPr>
              <w:autoSpaceDE w:val="0"/>
              <w:autoSpaceDN w:val="0"/>
              <w:adjustRightInd w:val="0"/>
              <w:spacing w:before="33"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Ряднова Н.А.</w:t>
            </w:r>
          </w:p>
        </w:tc>
      </w:tr>
      <w:tr w:rsidR="00661721" w:rsidRPr="00CE014A">
        <w:trPr>
          <w:trHeight w:val="1417"/>
        </w:trPr>
        <w:tc>
          <w:tcPr>
            <w:tcW w:w="720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1E4E8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23.02.17.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20.04.17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08.06.17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E855B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CE014A" w:rsidRDefault="00661721" w:rsidP="004E0F22">
            <w:pPr>
              <w:shd w:val="clear" w:color="auto" w:fill="FFFFFF"/>
              <w:spacing w:after="0" w:line="360" w:lineRule="auto"/>
              <w:ind w:left="-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№2 </w:t>
            </w:r>
          </w:p>
          <w:p w:rsidR="00661721" w:rsidRPr="00CE014A" w:rsidRDefault="00661721" w:rsidP="00CB7566">
            <w:pPr>
              <w:pStyle w:val="Default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Тема: «Этапы проектирования урока в соответствии с ФГОС» </w:t>
            </w:r>
          </w:p>
          <w:p w:rsidR="00661721" w:rsidRPr="00CE014A" w:rsidRDefault="00661721" w:rsidP="00CB7566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1. Работаем по ФГОС: структурные элементы урока. </w:t>
            </w:r>
          </w:p>
          <w:p w:rsidR="00661721" w:rsidRPr="00CE014A" w:rsidRDefault="00661721" w:rsidP="00CB7566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2. Работаем по ФГОС: технологическая карта урока. </w:t>
            </w:r>
          </w:p>
          <w:p w:rsidR="00661721" w:rsidRPr="00CE014A" w:rsidRDefault="00661721" w:rsidP="00CB7566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3. Отбор средств обучения предметам в соответствии с ФГОС. </w:t>
            </w:r>
          </w:p>
          <w:p w:rsidR="00661721" w:rsidRPr="00CE014A" w:rsidRDefault="00661721" w:rsidP="00CB7566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4. Подготовка и участие в районных школьных олимпиадах. </w:t>
            </w:r>
          </w:p>
          <w:p w:rsidR="00661721" w:rsidRPr="00CE014A" w:rsidRDefault="00661721" w:rsidP="00CB7566">
            <w:pPr>
              <w:pStyle w:val="Default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5. Подготовительная работа со школьниками, сдающими ОГЭ по основным предметам. </w:t>
            </w:r>
          </w:p>
          <w:p w:rsidR="00661721" w:rsidRPr="00CE014A" w:rsidRDefault="00661721" w:rsidP="004E0F22">
            <w:pPr>
              <w:shd w:val="clear" w:color="auto" w:fill="FFFFFF"/>
              <w:spacing w:after="0" w:line="360" w:lineRule="auto"/>
              <w:ind w:left="-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721" w:rsidRPr="00CE014A" w:rsidRDefault="00661721" w:rsidP="00BB4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721" w:rsidRPr="00CE014A" w:rsidRDefault="00661721" w:rsidP="0061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№3</w:t>
            </w:r>
          </w:p>
          <w:p w:rsidR="00661721" w:rsidRPr="00CE014A" w:rsidRDefault="00661721" w:rsidP="00E855BE">
            <w:pPr>
              <w:pStyle w:val="Default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Тема: «Система оценивания образовательных результатов в рамках ФГОС». 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1. Критериальная система оценки результатов обучающихся.( ООП ООО целевой раздел. Планируемые результаты освоения обучающимися ООП ООО) 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2. Формирование умения самоконтроля и самооценки образовательных достижений обучающихся. 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3. Работа по формированию, углублению и развитию способностей учащихся в рамках работы с детьми с повышенной мотивацией. 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4. Проектная деятельность. 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5. Участия в конкурсах 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>6 Обсуждение результатов школьных и районных предметных олимпиад.</w:t>
            </w:r>
          </w:p>
          <w:p w:rsidR="00661721" w:rsidRPr="00CE014A" w:rsidRDefault="00661721" w:rsidP="00E855BE">
            <w:pPr>
              <w:pStyle w:val="Default"/>
              <w:spacing w:after="87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7. Совместная работа с начальной школой по адаптации учащихся 4 класса к переходу в среднее звено. </w:t>
            </w:r>
          </w:p>
          <w:p w:rsidR="00661721" w:rsidRPr="00CE014A" w:rsidRDefault="00661721" w:rsidP="00E855BE">
            <w:pPr>
              <w:pStyle w:val="Default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8. Подготовительная работа к проведению пробного ОГЭ по основным предметам. </w:t>
            </w:r>
          </w:p>
          <w:p w:rsidR="00661721" w:rsidRPr="00CE014A" w:rsidRDefault="00661721" w:rsidP="0061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721" w:rsidRPr="00CE014A" w:rsidRDefault="00661721" w:rsidP="00021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661721" w:rsidRPr="00CE014A" w:rsidRDefault="00661721" w:rsidP="00021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021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E0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№4</w:t>
            </w:r>
          </w:p>
          <w:p w:rsidR="00661721" w:rsidRPr="00CE014A" w:rsidRDefault="00661721" w:rsidP="00021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«Мотивация: приемы и способы создания ситуации успеха, ее влияние на формирование навыков самоорганизации обучающихся».</w:t>
            </w:r>
          </w:p>
          <w:p w:rsidR="00661721" w:rsidRPr="00CE014A" w:rsidRDefault="00661721" w:rsidP="0000560F">
            <w:pPr>
              <w:pStyle w:val="Default"/>
              <w:spacing w:after="86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1. Изучение методов педагогической диагностики в соответствии с новым ФГОС. </w:t>
            </w:r>
          </w:p>
          <w:p w:rsidR="00661721" w:rsidRPr="00CE014A" w:rsidRDefault="00661721" w:rsidP="0000560F">
            <w:pPr>
              <w:pStyle w:val="Default"/>
              <w:spacing w:after="86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2. Внедрение новой оценки качества образования. Оценка и самооценка.( ООП ООО целевой раздел. Планируемые результаты освоения обучающимися ООП ООО. Ведущие целевые установки и ожидаемые результаты.) </w:t>
            </w:r>
          </w:p>
          <w:p w:rsidR="00661721" w:rsidRPr="00CE014A" w:rsidRDefault="00661721" w:rsidP="0000560F">
            <w:pPr>
              <w:pStyle w:val="Default"/>
              <w:spacing w:after="86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3. Технологии создания «ситуации успеха» на уроке с целью повышения познавательной мотивации учащихся. </w:t>
            </w:r>
          </w:p>
          <w:p w:rsidR="00661721" w:rsidRPr="00CE014A" w:rsidRDefault="00661721" w:rsidP="0000560F">
            <w:pPr>
              <w:pStyle w:val="Default"/>
              <w:spacing w:after="86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4. Изучение инструктивно - методических документов по проведению ОГЭ. </w:t>
            </w:r>
          </w:p>
          <w:p w:rsidR="00661721" w:rsidRPr="00CE014A" w:rsidRDefault="00661721" w:rsidP="0000560F">
            <w:pPr>
              <w:pStyle w:val="Default"/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</w:rPr>
              <w:t xml:space="preserve">5. Организация консультаций выпускников по вопросам ЕГЭ. 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33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Формы и материалы промежуточной аттестации</w:t>
            </w:r>
          </w:p>
          <w:p w:rsidR="00661721" w:rsidRPr="00CE014A" w:rsidRDefault="00661721" w:rsidP="00CE01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№5 </w:t>
            </w:r>
          </w:p>
          <w:p w:rsidR="00661721" w:rsidRPr="00CE014A" w:rsidRDefault="00661721" w:rsidP="00BB433E">
            <w:pPr>
              <w:shd w:val="clear" w:color="auto" w:fill="FFFFFF"/>
              <w:spacing w:after="0" w:line="360" w:lineRule="auto"/>
              <w:ind w:left="-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E014A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Анализ работы МО за 2016 - 2017 учебный год. Задачи на 2017-2018 учебный год.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167" w:after="1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E014A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2. Анализ уровня базовой подготовки обучающихся по итогам промежуточной аттестации по предметам.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167" w:after="1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E014A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3. Отчёт по темам  самообразования.</w:t>
            </w:r>
          </w:p>
          <w:p w:rsidR="00661721" w:rsidRPr="00CE014A" w:rsidRDefault="00661721" w:rsidP="00BB433E">
            <w:pPr>
              <w:autoSpaceDE w:val="0"/>
              <w:autoSpaceDN w:val="0"/>
              <w:adjustRightInd w:val="0"/>
              <w:spacing w:before="167" w:after="1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E014A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4.Планирование работы на 2017-18 учебный год.</w:t>
            </w:r>
          </w:p>
          <w:p w:rsidR="00661721" w:rsidRPr="00CE014A" w:rsidRDefault="00661721" w:rsidP="00BB433E">
            <w:pPr>
              <w:shd w:val="clear" w:color="auto" w:fill="FFFFFF"/>
              <w:spacing w:after="0" w:line="36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721" w:rsidRPr="00CE014A" w:rsidRDefault="00661721" w:rsidP="004E0F22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Протокол №3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Материал для промежуточной аттестации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837D8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Протокол №5.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E855B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Сабинина В.В.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Мандрыкина Г.К.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E855B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Постолова Е.В.</w:t>
            </w:r>
          </w:p>
          <w:p w:rsidR="00661721" w:rsidRPr="00CE014A" w:rsidRDefault="00661721" w:rsidP="00CE014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Шептухина В.П.</w:t>
            </w: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Пронина Т.Т.</w:t>
            </w: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377D2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Лубкина М.И</w:t>
            </w:r>
          </w:p>
          <w:p w:rsidR="00661721" w:rsidRDefault="00661721" w:rsidP="00CE014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Пузикова И.И.</w:t>
            </w:r>
          </w:p>
          <w:p w:rsidR="00661721" w:rsidRPr="00CE014A" w:rsidRDefault="00661721" w:rsidP="00CE014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Ряднова Н.А..</w:t>
            </w:r>
          </w:p>
          <w:p w:rsidR="00661721" w:rsidRPr="00CE014A" w:rsidRDefault="00661721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Бардаков А.М.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6C341F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Некрасов В.А.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C08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Шептухина В.П.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Лубкина М.И., Пузикова И.И.</w:t>
            </w:r>
          </w:p>
          <w:p w:rsidR="00661721" w:rsidRPr="00CE014A" w:rsidRDefault="00661721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Сабинина В.В., Постолова Е.В.</w:t>
            </w: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Поддубная Е.С.</w:t>
            </w: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Бычкова Е.Г..</w:t>
            </w: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Колесников А.И</w:t>
            </w: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Шептухин И.Л</w:t>
            </w:r>
          </w:p>
          <w:p w:rsidR="00661721" w:rsidRPr="00CE014A" w:rsidRDefault="00661721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1E4E8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1E4E8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1E4E8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1E4E8E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Шептухина В.П.</w:t>
            </w: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 xml:space="preserve"> Ряднова Н.А.</w:t>
            </w: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Шептухина В.П.</w:t>
            </w: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F3670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A">
              <w:rPr>
                <w:rFonts w:ascii="Times New Roman" w:hAnsi="Times New Roman" w:cs="Times New Roman"/>
                <w:sz w:val="24"/>
                <w:szCs w:val="24"/>
              </w:rPr>
              <w:t>Ряднова Н.А</w:t>
            </w: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21" w:rsidRPr="00CE014A" w:rsidRDefault="00661721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721" w:rsidRPr="00CE014A" w:rsidRDefault="00661721" w:rsidP="004E0F2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61721" w:rsidRPr="00CE014A" w:rsidRDefault="00661721" w:rsidP="004E0F2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sectPr w:rsidR="00661721" w:rsidRPr="00CE014A" w:rsidSect="00525CE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18D8B2"/>
    <w:lvl w:ilvl="0">
      <w:numFmt w:val="bullet"/>
      <w:lvlText w:val="*"/>
      <w:lvlJc w:val="left"/>
    </w:lvl>
  </w:abstractNum>
  <w:abstractNum w:abstractNumId="1">
    <w:nsid w:val="0B237440"/>
    <w:multiLevelType w:val="hybridMultilevel"/>
    <w:tmpl w:val="6EE81EAC"/>
    <w:lvl w:ilvl="0" w:tplc="2D28C31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E5C82"/>
    <w:multiLevelType w:val="hybridMultilevel"/>
    <w:tmpl w:val="937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4139"/>
    <w:multiLevelType w:val="hybridMultilevel"/>
    <w:tmpl w:val="E28471AE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5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448D4"/>
    <w:multiLevelType w:val="hybridMultilevel"/>
    <w:tmpl w:val="8878EA06"/>
    <w:lvl w:ilvl="0" w:tplc="50E4BB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397B0C"/>
    <w:multiLevelType w:val="hybridMultilevel"/>
    <w:tmpl w:val="2EAC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61D79"/>
    <w:multiLevelType w:val="hybridMultilevel"/>
    <w:tmpl w:val="4358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1983"/>
    <w:multiLevelType w:val="hybridMultilevel"/>
    <w:tmpl w:val="DA3819F0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B3BE044E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D5077E2"/>
    <w:multiLevelType w:val="hybridMultilevel"/>
    <w:tmpl w:val="D94250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97821"/>
    <w:multiLevelType w:val="hybridMultilevel"/>
    <w:tmpl w:val="CCA0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A1BF9"/>
    <w:multiLevelType w:val="hybridMultilevel"/>
    <w:tmpl w:val="99BE8F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E343D"/>
    <w:multiLevelType w:val="hybridMultilevel"/>
    <w:tmpl w:val="300476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B3BE044E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01AB0"/>
    <w:multiLevelType w:val="hybridMultilevel"/>
    <w:tmpl w:val="05CE3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28006A4"/>
    <w:multiLevelType w:val="hybridMultilevel"/>
    <w:tmpl w:val="D40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536"/>
        </w:tabs>
        <w:ind w:left="57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F6261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B80D15"/>
    <w:multiLevelType w:val="hybridMultilevel"/>
    <w:tmpl w:val="3C92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A6628"/>
    <w:multiLevelType w:val="hybridMultilevel"/>
    <w:tmpl w:val="B2340A0A"/>
    <w:lvl w:ilvl="0" w:tplc="407673D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24"/>
  </w:num>
  <w:num w:numId="10">
    <w:abstractNumId w:val="23"/>
  </w:num>
  <w:num w:numId="11">
    <w:abstractNumId w:val="9"/>
  </w:num>
  <w:num w:numId="12">
    <w:abstractNumId w:val="14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E0"/>
    <w:rsid w:val="0000560F"/>
    <w:rsid w:val="0002146E"/>
    <w:rsid w:val="00027663"/>
    <w:rsid w:val="00047AD2"/>
    <w:rsid w:val="00073265"/>
    <w:rsid w:val="000860D6"/>
    <w:rsid w:val="000D170C"/>
    <w:rsid w:val="00100241"/>
    <w:rsid w:val="0010370E"/>
    <w:rsid w:val="00124AA1"/>
    <w:rsid w:val="001313C7"/>
    <w:rsid w:val="00157C24"/>
    <w:rsid w:val="00177E01"/>
    <w:rsid w:val="00184CB5"/>
    <w:rsid w:val="0019365A"/>
    <w:rsid w:val="001A77DC"/>
    <w:rsid w:val="001C2BAB"/>
    <w:rsid w:val="001E2362"/>
    <w:rsid w:val="001E4E8E"/>
    <w:rsid w:val="002510E1"/>
    <w:rsid w:val="002966E8"/>
    <w:rsid w:val="002A2F30"/>
    <w:rsid w:val="002A40BD"/>
    <w:rsid w:val="002A65C7"/>
    <w:rsid w:val="002E73A8"/>
    <w:rsid w:val="00331DED"/>
    <w:rsid w:val="003348DA"/>
    <w:rsid w:val="00344279"/>
    <w:rsid w:val="00377D25"/>
    <w:rsid w:val="0039309F"/>
    <w:rsid w:val="003B57C8"/>
    <w:rsid w:val="003B594A"/>
    <w:rsid w:val="003C3B54"/>
    <w:rsid w:val="003F43BD"/>
    <w:rsid w:val="00402749"/>
    <w:rsid w:val="00406FC0"/>
    <w:rsid w:val="004322B8"/>
    <w:rsid w:val="00451CF4"/>
    <w:rsid w:val="00455C9B"/>
    <w:rsid w:val="004619C6"/>
    <w:rsid w:val="004741E6"/>
    <w:rsid w:val="004B4BEA"/>
    <w:rsid w:val="004D16CC"/>
    <w:rsid w:val="004D65F7"/>
    <w:rsid w:val="004E0F22"/>
    <w:rsid w:val="004E61C8"/>
    <w:rsid w:val="004F7029"/>
    <w:rsid w:val="00501EE8"/>
    <w:rsid w:val="0052026B"/>
    <w:rsid w:val="00525CE0"/>
    <w:rsid w:val="00547A96"/>
    <w:rsid w:val="005610B5"/>
    <w:rsid w:val="0058447C"/>
    <w:rsid w:val="005C4802"/>
    <w:rsid w:val="005C597C"/>
    <w:rsid w:val="005E35D4"/>
    <w:rsid w:val="005F4C03"/>
    <w:rsid w:val="00611C77"/>
    <w:rsid w:val="00612CD7"/>
    <w:rsid w:val="00612DD9"/>
    <w:rsid w:val="00617CE7"/>
    <w:rsid w:val="00624C40"/>
    <w:rsid w:val="00627901"/>
    <w:rsid w:val="006501AE"/>
    <w:rsid w:val="00656F08"/>
    <w:rsid w:val="006614D2"/>
    <w:rsid w:val="00661721"/>
    <w:rsid w:val="00682257"/>
    <w:rsid w:val="006823BC"/>
    <w:rsid w:val="00695F08"/>
    <w:rsid w:val="006B067C"/>
    <w:rsid w:val="006C341F"/>
    <w:rsid w:val="006C4623"/>
    <w:rsid w:val="006D3BC7"/>
    <w:rsid w:val="006E04B5"/>
    <w:rsid w:val="00741D5D"/>
    <w:rsid w:val="007464D9"/>
    <w:rsid w:val="00753009"/>
    <w:rsid w:val="00756169"/>
    <w:rsid w:val="0078173F"/>
    <w:rsid w:val="00781CB4"/>
    <w:rsid w:val="007B32A1"/>
    <w:rsid w:val="007C5AC8"/>
    <w:rsid w:val="007D2721"/>
    <w:rsid w:val="007D2CD9"/>
    <w:rsid w:val="007E10D8"/>
    <w:rsid w:val="007E773C"/>
    <w:rsid w:val="00837D85"/>
    <w:rsid w:val="008652C1"/>
    <w:rsid w:val="00867D2A"/>
    <w:rsid w:val="00872779"/>
    <w:rsid w:val="008762FB"/>
    <w:rsid w:val="008B1724"/>
    <w:rsid w:val="008C3C44"/>
    <w:rsid w:val="008C5129"/>
    <w:rsid w:val="009009AC"/>
    <w:rsid w:val="009126B3"/>
    <w:rsid w:val="009243E4"/>
    <w:rsid w:val="00924C3A"/>
    <w:rsid w:val="00964739"/>
    <w:rsid w:val="009A266A"/>
    <w:rsid w:val="009A737D"/>
    <w:rsid w:val="009B0489"/>
    <w:rsid w:val="009C11CE"/>
    <w:rsid w:val="009C1C7B"/>
    <w:rsid w:val="00A05A8C"/>
    <w:rsid w:val="00A40A1B"/>
    <w:rsid w:val="00A553C2"/>
    <w:rsid w:val="00A63E5D"/>
    <w:rsid w:val="00A8004C"/>
    <w:rsid w:val="00AA65CA"/>
    <w:rsid w:val="00AA6FFD"/>
    <w:rsid w:val="00AC7D80"/>
    <w:rsid w:val="00AD7D80"/>
    <w:rsid w:val="00AE426B"/>
    <w:rsid w:val="00AE7A79"/>
    <w:rsid w:val="00B34CE8"/>
    <w:rsid w:val="00B43F9C"/>
    <w:rsid w:val="00B522D6"/>
    <w:rsid w:val="00B565C9"/>
    <w:rsid w:val="00B8667C"/>
    <w:rsid w:val="00BB433E"/>
    <w:rsid w:val="00BC085A"/>
    <w:rsid w:val="00BC3BDD"/>
    <w:rsid w:val="00BD7EAC"/>
    <w:rsid w:val="00C200E9"/>
    <w:rsid w:val="00C219AB"/>
    <w:rsid w:val="00C31686"/>
    <w:rsid w:val="00C3315E"/>
    <w:rsid w:val="00C7264A"/>
    <w:rsid w:val="00C8150C"/>
    <w:rsid w:val="00CB7566"/>
    <w:rsid w:val="00CD352F"/>
    <w:rsid w:val="00CE014A"/>
    <w:rsid w:val="00CE7963"/>
    <w:rsid w:val="00CF2389"/>
    <w:rsid w:val="00CF5EB1"/>
    <w:rsid w:val="00D531B4"/>
    <w:rsid w:val="00D53560"/>
    <w:rsid w:val="00D7559B"/>
    <w:rsid w:val="00DA6716"/>
    <w:rsid w:val="00DB0D24"/>
    <w:rsid w:val="00DB3666"/>
    <w:rsid w:val="00DC596B"/>
    <w:rsid w:val="00DD3CA3"/>
    <w:rsid w:val="00DE4CE7"/>
    <w:rsid w:val="00E021D3"/>
    <w:rsid w:val="00E16840"/>
    <w:rsid w:val="00E30BC3"/>
    <w:rsid w:val="00E55360"/>
    <w:rsid w:val="00E7104D"/>
    <w:rsid w:val="00E855BE"/>
    <w:rsid w:val="00E96D85"/>
    <w:rsid w:val="00EC0CC1"/>
    <w:rsid w:val="00ED78F5"/>
    <w:rsid w:val="00EE667D"/>
    <w:rsid w:val="00EF644C"/>
    <w:rsid w:val="00F36704"/>
    <w:rsid w:val="00F426C8"/>
    <w:rsid w:val="00F65B9B"/>
    <w:rsid w:val="00F836E4"/>
    <w:rsid w:val="00F87444"/>
    <w:rsid w:val="00F91F15"/>
    <w:rsid w:val="00F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CE0"/>
    <w:pPr>
      <w:spacing w:before="96" w:after="120" w:line="360" w:lineRule="atLeast"/>
    </w:pPr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525CE0"/>
    <w:pPr>
      <w:spacing w:before="33" w:after="33" w:line="240" w:lineRule="auto"/>
    </w:pPr>
    <w:rPr>
      <w:sz w:val="20"/>
      <w:szCs w:val="20"/>
    </w:rPr>
  </w:style>
  <w:style w:type="paragraph" w:styleId="ListParagraph0">
    <w:name w:val="List Paragraph"/>
    <w:basedOn w:val="Normal"/>
    <w:uiPriority w:val="99"/>
    <w:qFormat/>
    <w:rsid w:val="00525CE0"/>
    <w:pPr>
      <w:spacing w:after="0" w:line="240" w:lineRule="auto"/>
      <w:ind w:left="720"/>
    </w:pPr>
    <w:rPr>
      <w:sz w:val="24"/>
      <w:szCs w:val="24"/>
    </w:rPr>
  </w:style>
  <w:style w:type="table" w:styleId="TableGrid">
    <w:name w:val="Table Grid"/>
    <w:basedOn w:val="TableNormal"/>
    <w:uiPriority w:val="99"/>
    <w:rsid w:val="00525CE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25CE0"/>
    <w:rPr>
      <w:rFonts w:cs="Calibri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25C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2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25CE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7104D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16CC"/>
    <w:rPr>
      <w:sz w:val="24"/>
      <w:szCs w:val="24"/>
      <w:lang w:val="ru-RU" w:eastAsia="ru-RU"/>
    </w:rPr>
  </w:style>
  <w:style w:type="paragraph" w:customStyle="1" w:styleId="a">
    <w:name w:val="Содержимое таблицы"/>
    <w:basedOn w:val="Normal"/>
    <w:uiPriority w:val="99"/>
    <w:rsid w:val="00C219AB"/>
    <w:pPr>
      <w:suppressLineNumbers/>
      <w:shd w:val="clear" w:color="auto" w:fill="FFFFFF"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1">
    <w:name w:val="Без интервала1"/>
    <w:uiPriority w:val="99"/>
    <w:rsid w:val="00FD3ADE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56169"/>
  </w:style>
  <w:style w:type="paragraph" w:styleId="BodyText">
    <w:name w:val="Body Text"/>
    <w:basedOn w:val="Normal"/>
    <w:link w:val="BodyTextChar"/>
    <w:uiPriority w:val="99"/>
    <w:rsid w:val="00CB7566"/>
    <w:pPr>
      <w:spacing w:after="12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customStyle="1" w:styleId="Default">
    <w:name w:val="Default"/>
    <w:uiPriority w:val="99"/>
    <w:rsid w:val="00CB75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1227</TotalTime>
  <Pages>4</Pages>
  <Words>986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Acer</cp:lastModifiedBy>
  <cp:revision>26</cp:revision>
  <cp:lastPrinted>2016-10-11T20:14:00Z</cp:lastPrinted>
  <dcterms:created xsi:type="dcterms:W3CDTF">2015-09-24T17:02:00Z</dcterms:created>
  <dcterms:modified xsi:type="dcterms:W3CDTF">2016-10-11T20:14:00Z</dcterms:modified>
</cp:coreProperties>
</file>